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E6FB" w14:textId="77777777" w:rsidR="00AE7757" w:rsidRDefault="00AE7757" w:rsidP="00AE7757">
      <w:pPr>
        <w:pStyle w:val="Default"/>
      </w:pPr>
    </w:p>
    <w:p w14:paraId="3B3F003A" w14:textId="77777777" w:rsidR="00AE7757" w:rsidRPr="00AE7757" w:rsidRDefault="00AE7757" w:rsidP="00AE7757">
      <w:pPr>
        <w:pStyle w:val="Default"/>
        <w:jc w:val="center"/>
        <w:rPr>
          <w:color w:val="70AD47" w:themeColor="accent6"/>
        </w:rPr>
      </w:pPr>
      <w:r w:rsidRPr="00AE7757">
        <w:rPr>
          <w:b/>
          <w:bCs/>
          <w:color w:val="70AD47" w:themeColor="accent6"/>
        </w:rPr>
        <w:t xml:space="preserve">Cyngor </w:t>
      </w:r>
      <w:proofErr w:type="spellStart"/>
      <w:r w:rsidRPr="00AE7757">
        <w:rPr>
          <w:b/>
          <w:bCs/>
          <w:color w:val="70AD47" w:themeColor="accent6"/>
        </w:rPr>
        <w:t>Cymuned</w:t>
      </w:r>
      <w:proofErr w:type="spellEnd"/>
      <w:r w:rsidRPr="00AE7757">
        <w:rPr>
          <w:b/>
          <w:bCs/>
          <w:color w:val="70AD47" w:themeColor="accent6"/>
        </w:rPr>
        <w:t xml:space="preserve"> Ysgubor y </w:t>
      </w:r>
      <w:proofErr w:type="spellStart"/>
      <w:r w:rsidRPr="00AE7757">
        <w:rPr>
          <w:b/>
          <w:bCs/>
          <w:color w:val="70AD47" w:themeColor="accent6"/>
        </w:rPr>
        <w:t>Coed</w:t>
      </w:r>
      <w:proofErr w:type="spellEnd"/>
      <w:r w:rsidRPr="00AE7757">
        <w:rPr>
          <w:b/>
          <w:bCs/>
          <w:color w:val="70AD47" w:themeColor="accent6"/>
        </w:rPr>
        <w:t xml:space="preserve"> Community Council</w:t>
      </w:r>
    </w:p>
    <w:p w14:paraId="411746C4" w14:textId="1EADBA2F" w:rsidR="001C2F0E" w:rsidRDefault="00AE7757" w:rsidP="001C2F0E">
      <w:pPr>
        <w:pStyle w:val="Default"/>
        <w:jc w:val="center"/>
      </w:pPr>
      <w:r w:rsidRPr="00AE7757">
        <w:t>AGENDA for the</w:t>
      </w:r>
      <w:r w:rsidR="00796B58">
        <w:t xml:space="preserve"> </w:t>
      </w:r>
      <w:r w:rsidR="00796B58" w:rsidRPr="00AE7757">
        <w:t xml:space="preserve">meeting to </w:t>
      </w:r>
      <w:r w:rsidR="00796B58">
        <w:t xml:space="preserve">be held on Wednesday </w:t>
      </w:r>
      <w:r w:rsidR="00927504">
        <w:t>1</w:t>
      </w:r>
      <w:r w:rsidR="000F049A">
        <w:t>2 July</w:t>
      </w:r>
      <w:r w:rsidR="00796B58">
        <w:t xml:space="preserve"> 202</w:t>
      </w:r>
      <w:r w:rsidR="001C2F0E">
        <w:t>3</w:t>
      </w:r>
      <w:r w:rsidR="00CE49C3">
        <w:t>,</w:t>
      </w:r>
      <w:r w:rsidR="001C2F0E">
        <w:t xml:space="preserve"> </w:t>
      </w:r>
    </w:p>
    <w:p w14:paraId="2CE47395" w14:textId="25750D40" w:rsidR="00AE7757" w:rsidRPr="00AE7757" w:rsidRDefault="001C2F0E" w:rsidP="001C2F0E">
      <w:pPr>
        <w:pStyle w:val="Default"/>
        <w:jc w:val="center"/>
      </w:pPr>
      <w:r w:rsidRPr="00AE7757">
        <w:t xml:space="preserve">In the Iron Room, </w:t>
      </w:r>
      <w:proofErr w:type="spellStart"/>
      <w:r w:rsidRPr="00AE7757">
        <w:t>Eglwys-fach</w:t>
      </w:r>
      <w:proofErr w:type="spellEnd"/>
      <w:r w:rsidR="00CE49C3">
        <w:t xml:space="preserve"> at </w:t>
      </w:r>
      <w:r w:rsidR="00CF0BD8">
        <w:t>7.30</w:t>
      </w:r>
      <w:r w:rsidR="00AE7757" w:rsidRPr="00AE7757">
        <w:t>pm</w:t>
      </w:r>
    </w:p>
    <w:p w14:paraId="5332F7D0" w14:textId="77777777" w:rsidR="00AE7757" w:rsidRPr="00B941F8" w:rsidRDefault="00AE7757" w:rsidP="00D53025">
      <w:pPr>
        <w:pStyle w:val="Default"/>
        <w:jc w:val="both"/>
        <w:rPr>
          <w:b/>
          <w:bCs/>
          <w:sz w:val="20"/>
          <w:szCs w:val="20"/>
        </w:rPr>
      </w:pPr>
      <w:r w:rsidRPr="00B941F8">
        <w:rPr>
          <w:b/>
          <w:bCs/>
          <w:sz w:val="20"/>
          <w:szCs w:val="20"/>
        </w:rPr>
        <w:t xml:space="preserve">1. Apologies </w:t>
      </w:r>
    </w:p>
    <w:p w14:paraId="6559DAD9" w14:textId="77777777" w:rsidR="00AE7757" w:rsidRPr="00B941F8" w:rsidRDefault="00AE7757" w:rsidP="00D53025">
      <w:pPr>
        <w:pStyle w:val="Default"/>
        <w:jc w:val="both"/>
        <w:rPr>
          <w:sz w:val="20"/>
          <w:szCs w:val="20"/>
        </w:rPr>
      </w:pPr>
    </w:p>
    <w:p w14:paraId="432DB370" w14:textId="1BB4665E" w:rsidR="00AE7757" w:rsidRPr="00B941F8" w:rsidRDefault="00AE7757" w:rsidP="00D53025">
      <w:pPr>
        <w:pStyle w:val="Default"/>
        <w:jc w:val="both"/>
        <w:rPr>
          <w:sz w:val="20"/>
          <w:szCs w:val="20"/>
        </w:rPr>
      </w:pPr>
      <w:r w:rsidRPr="00B941F8">
        <w:rPr>
          <w:b/>
          <w:bCs/>
          <w:sz w:val="20"/>
          <w:szCs w:val="20"/>
        </w:rPr>
        <w:t xml:space="preserve">2. Minutes of the previous meetings: </w:t>
      </w:r>
      <w:r w:rsidR="00E0041C">
        <w:rPr>
          <w:sz w:val="20"/>
          <w:szCs w:val="20"/>
        </w:rPr>
        <w:t>10</w:t>
      </w:r>
      <w:r w:rsidR="00927504">
        <w:rPr>
          <w:sz w:val="20"/>
          <w:szCs w:val="20"/>
        </w:rPr>
        <w:t xml:space="preserve"> Ma</w:t>
      </w:r>
      <w:r w:rsidR="00E0041C">
        <w:rPr>
          <w:sz w:val="20"/>
          <w:szCs w:val="20"/>
        </w:rPr>
        <w:t>y</w:t>
      </w:r>
      <w:r w:rsidRPr="00B941F8">
        <w:rPr>
          <w:sz w:val="20"/>
          <w:szCs w:val="20"/>
        </w:rPr>
        <w:t xml:space="preserve"> 20</w:t>
      </w:r>
      <w:r w:rsidR="00796B58" w:rsidRPr="00B941F8">
        <w:rPr>
          <w:sz w:val="20"/>
          <w:szCs w:val="20"/>
        </w:rPr>
        <w:t>2</w:t>
      </w:r>
      <w:r w:rsidR="000A65B2">
        <w:rPr>
          <w:sz w:val="20"/>
          <w:szCs w:val="20"/>
        </w:rPr>
        <w:t>3</w:t>
      </w:r>
      <w:r w:rsidR="00E0041C">
        <w:rPr>
          <w:sz w:val="20"/>
          <w:szCs w:val="20"/>
        </w:rPr>
        <w:t xml:space="preserve"> &amp; AGM 10 May 2023</w:t>
      </w:r>
    </w:p>
    <w:p w14:paraId="4B49AC26" w14:textId="77777777" w:rsidR="00AE7757" w:rsidRPr="00B941F8" w:rsidRDefault="00AE7757" w:rsidP="00D53025">
      <w:pPr>
        <w:pStyle w:val="Default"/>
        <w:jc w:val="both"/>
        <w:rPr>
          <w:sz w:val="20"/>
          <w:szCs w:val="20"/>
        </w:rPr>
      </w:pPr>
    </w:p>
    <w:p w14:paraId="645E0D30" w14:textId="77777777" w:rsidR="00AE7757" w:rsidRPr="00B941F8" w:rsidRDefault="00AE7757" w:rsidP="00D53025">
      <w:pPr>
        <w:pStyle w:val="Default"/>
        <w:jc w:val="both"/>
        <w:rPr>
          <w:b/>
          <w:bCs/>
          <w:sz w:val="20"/>
          <w:szCs w:val="20"/>
        </w:rPr>
      </w:pPr>
      <w:r w:rsidRPr="00B941F8">
        <w:rPr>
          <w:b/>
          <w:bCs/>
          <w:sz w:val="20"/>
          <w:szCs w:val="20"/>
        </w:rPr>
        <w:t xml:space="preserve">3. Declarations of interest </w:t>
      </w:r>
    </w:p>
    <w:p w14:paraId="072CCD0C" w14:textId="77777777" w:rsidR="00AE7757" w:rsidRPr="00B941F8" w:rsidRDefault="00AE7757" w:rsidP="00D53025">
      <w:pPr>
        <w:pStyle w:val="Default"/>
        <w:jc w:val="both"/>
        <w:rPr>
          <w:sz w:val="20"/>
          <w:szCs w:val="20"/>
        </w:rPr>
      </w:pPr>
    </w:p>
    <w:p w14:paraId="5CC2FA55" w14:textId="77777777" w:rsidR="00AE7757" w:rsidRPr="00B941F8" w:rsidRDefault="00AE7757" w:rsidP="00D53025">
      <w:pPr>
        <w:pStyle w:val="Default"/>
        <w:jc w:val="both"/>
        <w:rPr>
          <w:sz w:val="20"/>
          <w:szCs w:val="20"/>
        </w:rPr>
      </w:pPr>
      <w:r w:rsidRPr="00B941F8">
        <w:rPr>
          <w:b/>
          <w:bCs/>
          <w:sz w:val="20"/>
          <w:szCs w:val="20"/>
        </w:rPr>
        <w:t xml:space="preserve">4. Matters Arising </w:t>
      </w:r>
    </w:p>
    <w:p w14:paraId="3F0A78D4" w14:textId="1CF5D875" w:rsidR="00AE7757" w:rsidRPr="00E0041C" w:rsidRDefault="008B594F" w:rsidP="00D53025">
      <w:pPr>
        <w:pStyle w:val="Default"/>
        <w:ind w:left="426" w:hanging="426"/>
        <w:jc w:val="both"/>
        <w:rPr>
          <w:sz w:val="20"/>
          <w:szCs w:val="20"/>
          <w:lang w:val="fr-FR"/>
        </w:rPr>
      </w:pPr>
      <w:r w:rsidRPr="00B941F8">
        <w:rPr>
          <w:sz w:val="20"/>
          <w:szCs w:val="20"/>
        </w:rPr>
        <w:t>i</w:t>
      </w:r>
      <w:r w:rsidR="00E0041C">
        <w:rPr>
          <w:sz w:val="20"/>
          <w:szCs w:val="20"/>
        </w:rPr>
        <w:t>.</w:t>
      </w:r>
      <w:r w:rsidR="00E0041C">
        <w:rPr>
          <w:sz w:val="20"/>
          <w:szCs w:val="20"/>
        </w:rPr>
        <w:tab/>
        <w:t>A487</w:t>
      </w:r>
    </w:p>
    <w:p w14:paraId="67F062C9" w14:textId="42CB7E53" w:rsidR="00AE7757" w:rsidRPr="00E0041C" w:rsidRDefault="00AE7757" w:rsidP="00281633">
      <w:pPr>
        <w:pStyle w:val="Default"/>
        <w:ind w:left="426" w:hanging="426"/>
        <w:jc w:val="both"/>
        <w:rPr>
          <w:sz w:val="20"/>
          <w:szCs w:val="20"/>
          <w:lang w:val="fr-FR"/>
        </w:rPr>
      </w:pPr>
      <w:r w:rsidRPr="00E0041C">
        <w:rPr>
          <w:sz w:val="20"/>
          <w:szCs w:val="20"/>
          <w:lang w:val="fr-FR"/>
        </w:rPr>
        <w:t>i</w:t>
      </w:r>
      <w:r w:rsidR="001C2F0E" w:rsidRPr="00E0041C">
        <w:rPr>
          <w:sz w:val="20"/>
          <w:szCs w:val="20"/>
          <w:lang w:val="fr-FR"/>
        </w:rPr>
        <w:t>i</w:t>
      </w:r>
      <w:r w:rsidRPr="00E0041C">
        <w:rPr>
          <w:sz w:val="20"/>
          <w:szCs w:val="20"/>
          <w:lang w:val="fr-FR"/>
        </w:rPr>
        <w:t xml:space="preserve">. </w:t>
      </w:r>
      <w:r w:rsidR="004603BF" w:rsidRPr="00E0041C">
        <w:rPr>
          <w:sz w:val="20"/>
          <w:szCs w:val="20"/>
          <w:lang w:val="fr-FR"/>
        </w:rPr>
        <w:tab/>
      </w:r>
      <w:r w:rsidRPr="00E0041C">
        <w:rPr>
          <w:sz w:val="20"/>
          <w:szCs w:val="20"/>
          <w:lang w:val="fr-FR"/>
        </w:rPr>
        <w:t xml:space="preserve">Dyfi </w:t>
      </w:r>
      <w:proofErr w:type="spellStart"/>
      <w:r w:rsidRPr="00E0041C">
        <w:rPr>
          <w:sz w:val="20"/>
          <w:szCs w:val="20"/>
          <w:lang w:val="fr-FR"/>
        </w:rPr>
        <w:t>Furnace</w:t>
      </w:r>
      <w:proofErr w:type="spellEnd"/>
      <w:r w:rsidRPr="00E0041C">
        <w:rPr>
          <w:sz w:val="20"/>
          <w:szCs w:val="20"/>
          <w:lang w:val="fr-FR"/>
        </w:rPr>
        <w:t xml:space="preserve"> C</w:t>
      </w:r>
      <w:r w:rsidR="006F6CA1" w:rsidRPr="00E0041C">
        <w:rPr>
          <w:sz w:val="20"/>
          <w:szCs w:val="20"/>
          <w:lang w:val="fr-FR"/>
        </w:rPr>
        <w:t>ar Park</w:t>
      </w:r>
    </w:p>
    <w:p w14:paraId="2FA9354B" w14:textId="6E5D9119" w:rsidR="00230630" w:rsidRPr="00B941F8" w:rsidRDefault="00230630" w:rsidP="00281633">
      <w:pPr>
        <w:pStyle w:val="Default"/>
        <w:ind w:left="426" w:hanging="426"/>
        <w:jc w:val="both"/>
        <w:rPr>
          <w:sz w:val="20"/>
          <w:szCs w:val="20"/>
          <w:shd w:val="clear" w:color="auto" w:fill="FFFFFF"/>
        </w:rPr>
      </w:pPr>
      <w:r w:rsidRPr="00B941F8">
        <w:rPr>
          <w:sz w:val="20"/>
          <w:szCs w:val="20"/>
          <w:shd w:val="clear" w:color="auto" w:fill="FFFFFF"/>
        </w:rPr>
        <w:t>i</w:t>
      </w:r>
      <w:r w:rsidR="00E0041C">
        <w:rPr>
          <w:sz w:val="20"/>
          <w:szCs w:val="20"/>
          <w:shd w:val="clear" w:color="auto" w:fill="FFFFFF"/>
        </w:rPr>
        <w:t>ii</w:t>
      </w:r>
      <w:r w:rsidRPr="00B941F8">
        <w:rPr>
          <w:sz w:val="20"/>
          <w:szCs w:val="20"/>
          <w:shd w:val="clear" w:color="auto" w:fill="FFFFFF"/>
        </w:rPr>
        <w:t>.</w:t>
      </w:r>
      <w:r w:rsidRPr="00B941F8">
        <w:rPr>
          <w:sz w:val="20"/>
          <w:szCs w:val="20"/>
          <w:shd w:val="clear" w:color="auto" w:fill="FFFFFF"/>
        </w:rPr>
        <w:tab/>
        <w:t>Full Fibre Broadband.</w:t>
      </w:r>
    </w:p>
    <w:p w14:paraId="29828751" w14:textId="56F9BF0B" w:rsidR="00927504" w:rsidRDefault="00E0041C" w:rsidP="00281633">
      <w:pPr>
        <w:pStyle w:val="Default"/>
        <w:ind w:left="426" w:hanging="426"/>
        <w:jc w:val="both"/>
        <w:rPr>
          <w:sz w:val="20"/>
          <w:szCs w:val="20"/>
          <w:shd w:val="clear" w:color="auto" w:fill="FFFFFF"/>
        </w:rPr>
      </w:pPr>
      <w:r>
        <w:rPr>
          <w:sz w:val="20"/>
          <w:szCs w:val="20"/>
          <w:shd w:val="clear" w:color="auto" w:fill="FFFFFF"/>
        </w:rPr>
        <w:t>i</w:t>
      </w:r>
      <w:r w:rsidR="00927504">
        <w:rPr>
          <w:sz w:val="20"/>
          <w:szCs w:val="20"/>
          <w:shd w:val="clear" w:color="auto" w:fill="FFFFFF"/>
        </w:rPr>
        <w:t>v.</w:t>
      </w:r>
      <w:r w:rsidR="00927504">
        <w:rPr>
          <w:sz w:val="20"/>
          <w:szCs w:val="20"/>
          <w:shd w:val="clear" w:color="auto" w:fill="FFFFFF"/>
        </w:rPr>
        <w:tab/>
        <w:t>Councillor Training</w:t>
      </w:r>
    </w:p>
    <w:p w14:paraId="127D1F59" w14:textId="4253E9B3" w:rsidR="00927504" w:rsidRDefault="00927504" w:rsidP="00281633">
      <w:pPr>
        <w:pStyle w:val="Default"/>
        <w:ind w:left="426" w:hanging="426"/>
        <w:jc w:val="both"/>
        <w:rPr>
          <w:sz w:val="20"/>
          <w:szCs w:val="20"/>
          <w:shd w:val="clear" w:color="auto" w:fill="FFFFFF"/>
        </w:rPr>
      </w:pPr>
      <w:r>
        <w:rPr>
          <w:sz w:val="20"/>
          <w:szCs w:val="20"/>
          <w:shd w:val="clear" w:color="auto" w:fill="FFFFFF"/>
        </w:rPr>
        <w:t>v.</w:t>
      </w:r>
      <w:r>
        <w:rPr>
          <w:sz w:val="20"/>
          <w:szCs w:val="20"/>
          <w:shd w:val="clear" w:color="auto" w:fill="FFFFFF"/>
        </w:rPr>
        <w:tab/>
        <w:t xml:space="preserve">Defibrillator phone box </w:t>
      </w:r>
      <w:proofErr w:type="spellStart"/>
      <w:r>
        <w:rPr>
          <w:sz w:val="20"/>
          <w:szCs w:val="20"/>
          <w:shd w:val="clear" w:color="auto" w:fill="FFFFFF"/>
        </w:rPr>
        <w:t>Eglwys-fach</w:t>
      </w:r>
      <w:proofErr w:type="spellEnd"/>
    </w:p>
    <w:p w14:paraId="71713773" w14:textId="6E06F5BC" w:rsidR="00572A61" w:rsidRPr="00E0041C" w:rsidRDefault="00572A61" w:rsidP="00281633">
      <w:pPr>
        <w:pStyle w:val="Default"/>
        <w:ind w:left="426" w:hanging="426"/>
        <w:jc w:val="both"/>
        <w:rPr>
          <w:sz w:val="20"/>
          <w:szCs w:val="20"/>
          <w:shd w:val="clear" w:color="auto" w:fill="FFFFFF"/>
        </w:rPr>
      </w:pPr>
      <w:r w:rsidRPr="00E0041C">
        <w:rPr>
          <w:sz w:val="20"/>
          <w:szCs w:val="20"/>
          <w:shd w:val="clear" w:color="auto" w:fill="FFFFFF"/>
        </w:rPr>
        <w:t>vi.</w:t>
      </w:r>
      <w:r w:rsidRPr="00E0041C">
        <w:rPr>
          <w:sz w:val="20"/>
          <w:szCs w:val="20"/>
          <w:shd w:val="clear" w:color="auto" w:fill="FFFFFF"/>
        </w:rPr>
        <w:tab/>
      </w:r>
      <w:r w:rsidR="00E0041C" w:rsidRPr="00E0041C">
        <w:rPr>
          <w:sz w:val="20"/>
          <w:szCs w:val="20"/>
        </w:rPr>
        <w:t>Examination and accept/reject of the Annual Return for the Year Ended 31 March 202</w:t>
      </w:r>
      <w:r w:rsidR="00E0041C">
        <w:rPr>
          <w:sz w:val="20"/>
          <w:szCs w:val="20"/>
        </w:rPr>
        <w:t>3</w:t>
      </w:r>
      <w:r w:rsidR="00E0041C" w:rsidRPr="00E0041C">
        <w:rPr>
          <w:sz w:val="20"/>
          <w:szCs w:val="20"/>
        </w:rPr>
        <w:t xml:space="preserve"> by the Council</w:t>
      </w:r>
    </w:p>
    <w:p w14:paraId="16EC0E68" w14:textId="77777777" w:rsidR="00103286" w:rsidRPr="00B941F8" w:rsidRDefault="00103286" w:rsidP="00281633">
      <w:pPr>
        <w:pStyle w:val="Default"/>
        <w:ind w:left="426" w:hanging="426"/>
        <w:jc w:val="both"/>
        <w:rPr>
          <w:sz w:val="20"/>
          <w:szCs w:val="20"/>
        </w:rPr>
      </w:pPr>
    </w:p>
    <w:p w14:paraId="1A45C6F8" w14:textId="77777777" w:rsidR="00AE7757" w:rsidRPr="00B941F8" w:rsidRDefault="00AE7757" w:rsidP="00281633">
      <w:pPr>
        <w:pStyle w:val="Default"/>
        <w:ind w:left="426" w:hanging="426"/>
        <w:jc w:val="both"/>
        <w:rPr>
          <w:sz w:val="20"/>
          <w:szCs w:val="20"/>
        </w:rPr>
      </w:pPr>
      <w:r w:rsidRPr="00B941F8">
        <w:rPr>
          <w:b/>
          <w:bCs/>
          <w:sz w:val="20"/>
          <w:szCs w:val="20"/>
        </w:rPr>
        <w:t xml:space="preserve">5. Finance </w:t>
      </w:r>
    </w:p>
    <w:p w14:paraId="7796B4BA" w14:textId="0496D77B" w:rsidR="00103286" w:rsidRPr="000F049A" w:rsidRDefault="00AD46A5" w:rsidP="00281633">
      <w:pPr>
        <w:pStyle w:val="Default"/>
        <w:ind w:left="426" w:hanging="426"/>
        <w:jc w:val="both"/>
        <w:rPr>
          <w:sz w:val="20"/>
          <w:szCs w:val="20"/>
        </w:rPr>
      </w:pPr>
      <w:proofErr w:type="spellStart"/>
      <w:r w:rsidRPr="000F049A">
        <w:rPr>
          <w:sz w:val="20"/>
          <w:szCs w:val="20"/>
        </w:rPr>
        <w:t>i</w:t>
      </w:r>
      <w:proofErr w:type="spellEnd"/>
      <w:r w:rsidRPr="000F049A">
        <w:rPr>
          <w:sz w:val="20"/>
          <w:szCs w:val="20"/>
        </w:rPr>
        <w:t>.</w:t>
      </w:r>
      <w:r w:rsidRPr="000F049A">
        <w:rPr>
          <w:sz w:val="20"/>
          <w:szCs w:val="20"/>
        </w:rPr>
        <w:tab/>
      </w:r>
      <w:r w:rsidR="000F049A" w:rsidRPr="000F049A">
        <w:rPr>
          <w:sz w:val="20"/>
          <w:szCs w:val="20"/>
        </w:rPr>
        <w:t>Audit Wales audit fee 202</w:t>
      </w:r>
      <w:r w:rsidR="00CF0BD8">
        <w:rPr>
          <w:sz w:val="20"/>
          <w:szCs w:val="20"/>
        </w:rPr>
        <w:t>1</w:t>
      </w:r>
      <w:r w:rsidR="000F049A" w:rsidRPr="000F049A">
        <w:rPr>
          <w:sz w:val="20"/>
          <w:szCs w:val="20"/>
        </w:rPr>
        <w:t>/2</w:t>
      </w:r>
      <w:r w:rsidR="00CF0BD8">
        <w:rPr>
          <w:sz w:val="20"/>
          <w:szCs w:val="20"/>
        </w:rPr>
        <w:t>2</w:t>
      </w:r>
    </w:p>
    <w:p w14:paraId="2948191E" w14:textId="2177EC75" w:rsidR="00B05016" w:rsidRPr="00B05016" w:rsidRDefault="00103286" w:rsidP="00281633">
      <w:pPr>
        <w:spacing w:after="0"/>
        <w:ind w:left="426" w:hanging="426"/>
        <w:rPr>
          <w:rFonts w:ascii="Times New Roman" w:hAnsi="Times New Roman" w:cs="Times New Roman"/>
          <w:sz w:val="20"/>
          <w:szCs w:val="20"/>
        </w:rPr>
      </w:pPr>
      <w:r w:rsidRPr="00B05016">
        <w:rPr>
          <w:rFonts w:ascii="Times New Roman" w:hAnsi="Times New Roman" w:cs="Times New Roman"/>
          <w:sz w:val="20"/>
          <w:szCs w:val="20"/>
        </w:rPr>
        <w:t>ii.</w:t>
      </w:r>
      <w:r w:rsidRPr="00B05016">
        <w:rPr>
          <w:rFonts w:ascii="Times New Roman" w:hAnsi="Times New Roman" w:cs="Times New Roman"/>
          <w:sz w:val="20"/>
          <w:szCs w:val="20"/>
        </w:rPr>
        <w:tab/>
      </w:r>
      <w:r w:rsidR="00CF0BD8">
        <w:rPr>
          <w:sz w:val="20"/>
          <w:szCs w:val="20"/>
        </w:rPr>
        <w:t>CADW Key Keeper contract 2023/</w:t>
      </w:r>
      <w:r w:rsidR="00CF0BD8">
        <w:rPr>
          <w:sz w:val="20"/>
          <w:szCs w:val="20"/>
        </w:rPr>
        <w:t>24</w:t>
      </w:r>
      <w:r w:rsidR="00B05016" w:rsidRPr="00B05016">
        <w:rPr>
          <w:rFonts w:ascii="Times New Roman" w:hAnsi="Times New Roman" w:cs="Times New Roman"/>
          <w:sz w:val="20"/>
          <w:szCs w:val="20"/>
        </w:rPr>
        <w:t xml:space="preserve"> </w:t>
      </w:r>
    </w:p>
    <w:p w14:paraId="014D9D41" w14:textId="74549FAC" w:rsidR="00704A84" w:rsidRPr="00B941F8" w:rsidRDefault="00704A84" w:rsidP="00281633">
      <w:pPr>
        <w:pStyle w:val="Default"/>
        <w:ind w:left="426" w:hanging="426"/>
        <w:jc w:val="both"/>
        <w:rPr>
          <w:sz w:val="20"/>
          <w:szCs w:val="20"/>
        </w:rPr>
      </w:pPr>
      <w:r w:rsidRPr="00B941F8">
        <w:rPr>
          <w:sz w:val="20"/>
          <w:szCs w:val="20"/>
        </w:rPr>
        <w:t>i</w:t>
      </w:r>
      <w:r w:rsidR="001C2F0E">
        <w:rPr>
          <w:sz w:val="20"/>
          <w:szCs w:val="20"/>
        </w:rPr>
        <w:t>ii</w:t>
      </w:r>
      <w:r w:rsidRPr="00B941F8">
        <w:rPr>
          <w:sz w:val="20"/>
          <w:szCs w:val="20"/>
        </w:rPr>
        <w:t xml:space="preserve">. </w:t>
      </w:r>
      <w:r w:rsidRPr="00B941F8">
        <w:rPr>
          <w:sz w:val="20"/>
          <w:szCs w:val="20"/>
        </w:rPr>
        <w:tab/>
      </w:r>
      <w:r w:rsidR="00CF0BD8">
        <w:rPr>
          <w:sz w:val="20"/>
          <w:szCs w:val="20"/>
        </w:rPr>
        <w:t>Francis Gray internal audit invoice</w:t>
      </w:r>
    </w:p>
    <w:p w14:paraId="60B1E3B2" w14:textId="36786DED" w:rsidR="00103286" w:rsidRDefault="001C2F0E" w:rsidP="00281633">
      <w:pPr>
        <w:pStyle w:val="Default"/>
        <w:ind w:left="426" w:hanging="426"/>
        <w:jc w:val="both"/>
        <w:rPr>
          <w:sz w:val="20"/>
          <w:szCs w:val="20"/>
        </w:rPr>
      </w:pPr>
      <w:r>
        <w:rPr>
          <w:sz w:val="20"/>
          <w:szCs w:val="20"/>
        </w:rPr>
        <w:t>i</w:t>
      </w:r>
      <w:r w:rsidR="00103286" w:rsidRPr="00B941F8">
        <w:rPr>
          <w:sz w:val="20"/>
          <w:szCs w:val="20"/>
        </w:rPr>
        <w:t>v.</w:t>
      </w:r>
      <w:r w:rsidR="00103286" w:rsidRPr="00B941F8">
        <w:rPr>
          <w:sz w:val="20"/>
          <w:szCs w:val="20"/>
        </w:rPr>
        <w:tab/>
      </w:r>
      <w:r w:rsidR="00CF0BD8">
        <w:rPr>
          <w:sz w:val="20"/>
          <w:szCs w:val="20"/>
        </w:rPr>
        <w:t>Councillor Training Bursary Scheme in Wales</w:t>
      </w:r>
    </w:p>
    <w:p w14:paraId="4E2FB4CF" w14:textId="77777777" w:rsidR="00B05016" w:rsidRPr="00B941F8" w:rsidRDefault="00B05016" w:rsidP="00281633">
      <w:pPr>
        <w:pStyle w:val="Default"/>
        <w:ind w:left="426" w:hanging="426"/>
        <w:jc w:val="both"/>
        <w:rPr>
          <w:sz w:val="20"/>
          <w:szCs w:val="20"/>
        </w:rPr>
      </w:pPr>
    </w:p>
    <w:p w14:paraId="507744BE" w14:textId="77777777" w:rsidR="00AE7757" w:rsidRPr="00B941F8" w:rsidRDefault="00AE7757" w:rsidP="00281633">
      <w:pPr>
        <w:pStyle w:val="Default"/>
        <w:ind w:left="426" w:hanging="426"/>
        <w:jc w:val="both"/>
        <w:rPr>
          <w:sz w:val="20"/>
          <w:szCs w:val="20"/>
        </w:rPr>
      </w:pPr>
      <w:r w:rsidRPr="00B941F8">
        <w:rPr>
          <w:b/>
          <w:bCs/>
          <w:sz w:val="20"/>
          <w:szCs w:val="20"/>
        </w:rPr>
        <w:t xml:space="preserve">6. Correspondence and Communication </w:t>
      </w:r>
    </w:p>
    <w:p w14:paraId="7CA3C67A" w14:textId="21F07108" w:rsidR="00E7269F" w:rsidRDefault="00E7269F" w:rsidP="008F4FDD">
      <w:pPr>
        <w:pStyle w:val="Default"/>
        <w:tabs>
          <w:tab w:val="left" w:pos="426"/>
        </w:tabs>
        <w:ind w:left="426" w:hanging="426"/>
        <w:jc w:val="both"/>
        <w:rPr>
          <w:color w:val="auto"/>
          <w:sz w:val="20"/>
          <w:szCs w:val="20"/>
        </w:rPr>
      </w:pPr>
      <w:bookmarkStart w:id="0" w:name="_Hlk130923274"/>
      <w:r>
        <w:rPr>
          <w:color w:val="auto"/>
          <w:sz w:val="20"/>
          <w:szCs w:val="20"/>
        </w:rPr>
        <w:t>i.</w:t>
      </w:r>
      <w:r>
        <w:rPr>
          <w:color w:val="auto"/>
          <w:sz w:val="20"/>
          <w:szCs w:val="20"/>
        </w:rPr>
        <w:tab/>
        <w:t>The National Association of Local Councils</w:t>
      </w:r>
    </w:p>
    <w:p w14:paraId="7836E01F" w14:textId="453EE09C" w:rsidR="00E7269F" w:rsidRDefault="00E7269F" w:rsidP="008F4FDD">
      <w:pPr>
        <w:pStyle w:val="Default"/>
        <w:tabs>
          <w:tab w:val="left" w:pos="426"/>
        </w:tabs>
        <w:ind w:left="426" w:hanging="426"/>
        <w:jc w:val="both"/>
        <w:rPr>
          <w:color w:val="auto"/>
          <w:sz w:val="20"/>
          <w:szCs w:val="20"/>
        </w:rPr>
      </w:pPr>
      <w:r>
        <w:rPr>
          <w:color w:val="auto"/>
          <w:sz w:val="20"/>
          <w:szCs w:val="20"/>
        </w:rPr>
        <w:tab/>
      </w:r>
      <w:r w:rsidRPr="006F3F30">
        <w:rPr>
          <w:color w:val="auto"/>
          <w:sz w:val="20"/>
          <w:szCs w:val="20"/>
          <w:shd w:val="clear" w:color="auto" w:fill="FFFFFF"/>
        </w:rPr>
        <w:t>→</w:t>
      </w:r>
      <w:r>
        <w:rPr>
          <w:color w:val="auto"/>
          <w:sz w:val="20"/>
          <w:szCs w:val="20"/>
          <w:shd w:val="clear" w:color="auto" w:fill="FFFFFF"/>
        </w:rPr>
        <w:t xml:space="preserve"> The Good Councillor’s Guide to Employment</w:t>
      </w:r>
    </w:p>
    <w:p w14:paraId="1C9A95B1" w14:textId="183B8ADB" w:rsidR="008F4FDD" w:rsidRDefault="008F4FDD" w:rsidP="008F4FDD">
      <w:pPr>
        <w:pStyle w:val="Default"/>
        <w:tabs>
          <w:tab w:val="left" w:pos="426"/>
        </w:tabs>
        <w:ind w:left="426" w:hanging="426"/>
        <w:jc w:val="both"/>
        <w:rPr>
          <w:color w:val="auto"/>
          <w:sz w:val="20"/>
          <w:szCs w:val="20"/>
        </w:rPr>
      </w:pPr>
      <w:r>
        <w:rPr>
          <w:color w:val="auto"/>
          <w:sz w:val="20"/>
          <w:szCs w:val="20"/>
        </w:rPr>
        <w:t>i</w:t>
      </w:r>
      <w:r w:rsidR="00E7269F">
        <w:rPr>
          <w:color w:val="auto"/>
          <w:sz w:val="20"/>
          <w:szCs w:val="20"/>
        </w:rPr>
        <w:t>i</w:t>
      </w:r>
      <w:r>
        <w:rPr>
          <w:color w:val="auto"/>
          <w:sz w:val="20"/>
          <w:szCs w:val="20"/>
        </w:rPr>
        <w:t>.</w:t>
      </w:r>
      <w:r>
        <w:rPr>
          <w:color w:val="auto"/>
          <w:sz w:val="20"/>
          <w:szCs w:val="20"/>
        </w:rPr>
        <w:tab/>
        <w:t>One Voice Wales</w:t>
      </w:r>
    </w:p>
    <w:p w14:paraId="342C571B" w14:textId="71479E75" w:rsidR="008F4FDD" w:rsidRDefault="008F4FDD" w:rsidP="008F4FDD">
      <w:pPr>
        <w:pStyle w:val="Default"/>
        <w:tabs>
          <w:tab w:val="left" w:pos="426"/>
        </w:tabs>
        <w:ind w:left="426" w:hanging="426"/>
        <w:jc w:val="both"/>
        <w:rPr>
          <w:color w:val="auto"/>
          <w:sz w:val="20"/>
          <w:szCs w:val="20"/>
        </w:rPr>
      </w:pPr>
      <w:r>
        <w:rPr>
          <w:color w:val="auto"/>
          <w:sz w:val="20"/>
          <w:szCs w:val="20"/>
        </w:rPr>
        <w:tab/>
      </w:r>
      <w:r w:rsidRPr="006F3F30">
        <w:rPr>
          <w:color w:val="auto"/>
          <w:sz w:val="20"/>
          <w:szCs w:val="20"/>
          <w:shd w:val="clear" w:color="auto" w:fill="FFFFFF"/>
        </w:rPr>
        <w:t>→</w:t>
      </w:r>
      <w:r>
        <w:rPr>
          <w:color w:val="auto"/>
          <w:sz w:val="20"/>
          <w:szCs w:val="20"/>
          <w:shd w:val="clear" w:color="auto" w:fill="FFFFFF"/>
        </w:rPr>
        <w:t xml:space="preserve"> Amended Standing Orders 2023</w:t>
      </w:r>
    </w:p>
    <w:p w14:paraId="58A1AC20" w14:textId="2CF42195" w:rsidR="008F4FDD" w:rsidRDefault="008F4FDD" w:rsidP="008F4FDD">
      <w:pPr>
        <w:pStyle w:val="Default"/>
        <w:tabs>
          <w:tab w:val="left" w:pos="426"/>
        </w:tabs>
        <w:ind w:left="426" w:hanging="426"/>
        <w:jc w:val="both"/>
        <w:rPr>
          <w:color w:val="auto"/>
          <w:sz w:val="20"/>
          <w:szCs w:val="20"/>
        </w:rPr>
      </w:pPr>
      <w:r>
        <w:rPr>
          <w:color w:val="auto"/>
          <w:sz w:val="20"/>
          <w:szCs w:val="20"/>
        </w:rPr>
        <w:t>i</w:t>
      </w:r>
      <w:r w:rsidR="00E7269F">
        <w:rPr>
          <w:color w:val="auto"/>
          <w:sz w:val="20"/>
          <w:szCs w:val="20"/>
        </w:rPr>
        <w:t>ii</w:t>
      </w:r>
      <w:r>
        <w:rPr>
          <w:color w:val="auto"/>
          <w:sz w:val="20"/>
          <w:szCs w:val="20"/>
        </w:rPr>
        <w:t>.</w:t>
      </w:r>
      <w:r>
        <w:rPr>
          <w:color w:val="auto"/>
          <w:sz w:val="20"/>
          <w:szCs w:val="20"/>
        </w:rPr>
        <w:tab/>
        <w:t>Welsh Government</w:t>
      </w:r>
    </w:p>
    <w:p w14:paraId="5AD0A58D" w14:textId="1A595A9B" w:rsidR="008F4FDD" w:rsidRPr="008F4FDD" w:rsidRDefault="008F4FDD" w:rsidP="008F4FDD">
      <w:pPr>
        <w:pStyle w:val="Default"/>
        <w:tabs>
          <w:tab w:val="left" w:pos="426"/>
        </w:tabs>
        <w:ind w:left="426" w:hanging="426"/>
        <w:jc w:val="both"/>
        <w:rPr>
          <w:color w:val="2C363A"/>
          <w:sz w:val="20"/>
          <w:szCs w:val="20"/>
        </w:rPr>
      </w:pPr>
      <w:r>
        <w:rPr>
          <w:color w:val="auto"/>
          <w:sz w:val="20"/>
          <w:szCs w:val="20"/>
        </w:rPr>
        <w:tab/>
      </w:r>
      <w:r w:rsidRPr="006F3F30">
        <w:rPr>
          <w:color w:val="auto"/>
          <w:sz w:val="20"/>
          <w:szCs w:val="20"/>
          <w:shd w:val="clear" w:color="auto" w:fill="FFFFFF"/>
        </w:rPr>
        <w:t>→</w:t>
      </w:r>
      <w:r>
        <w:rPr>
          <w:color w:val="auto"/>
          <w:sz w:val="20"/>
          <w:szCs w:val="20"/>
          <w:shd w:val="clear" w:color="auto" w:fill="FFFFFF"/>
        </w:rPr>
        <w:t xml:space="preserve"> </w:t>
      </w:r>
      <w:r w:rsidRPr="008F4FDD">
        <w:rPr>
          <w:color w:val="2C363A"/>
          <w:sz w:val="20"/>
          <w:szCs w:val="20"/>
        </w:rPr>
        <w:t>Infrastructure (Wales) Bill 202</w:t>
      </w:r>
      <w:r>
        <w:rPr>
          <w:color w:val="2C363A"/>
          <w:sz w:val="20"/>
          <w:szCs w:val="20"/>
        </w:rPr>
        <w:t>3</w:t>
      </w:r>
    </w:p>
    <w:p w14:paraId="6F76028B" w14:textId="2CB91DC8" w:rsidR="006F3F30" w:rsidRDefault="00927504" w:rsidP="008F4FDD">
      <w:pPr>
        <w:pStyle w:val="Default"/>
        <w:tabs>
          <w:tab w:val="left" w:pos="426"/>
        </w:tabs>
        <w:jc w:val="both"/>
        <w:rPr>
          <w:color w:val="auto"/>
          <w:sz w:val="20"/>
          <w:szCs w:val="20"/>
          <w:shd w:val="clear" w:color="auto" w:fill="FFFFFF"/>
        </w:rPr>
      </w:pPr>
      <w:r w:rsidRPr="00281633">
        <w:rPr>
          <w:color w:val="auto"/>
          <w:sz w:val="20"/>
          <w:szCs w:val="20"/>
        </w:rPr>
        <w:t>i</w:t>
      </w:r>
      <w:r w:rsidR="00E7269F">
        <w:rPr>
          <w:color w:val="auto"/>
          <w:sz w:val="20"/>
          <w:szCs w:val="20"/>
        </w:rPr>
        <w:t>v</w:t>
      </w:r>
      <w:r w:rsidRPr="00281633">
        <w:rPr>
          <w:color w:val="auto"/>
          <w:sz w:val="20"/>
          <w:szCs w:val="20"/>
        </w:rPr>
        <w:t>.</w:t>
      </w:r>
      <w:r w:rsidRPr="00281633">
        <w:rPr>
          <w:color w:val="auto"/>
          <w:sz w:val="20"/>
          <w:szCs w:val="20"/>
        </w:rPr>
        <w:tab/>
      </w:r>
      <w:r w:rsidR="006F3F30">
        <w:rPr>
          <w:color w:val="auto"/>
          <w:sz w:val="20"/>
          <w:szCs w:val="20"/>
          <w:shd w:val="clear" w:color="auto" w:fill="FFFFFF"/>
        </w:rPr>
        <w:t>Welsh Government</w:t>
      </w:r>
    </w:p>
    <w:p w14:paraId="22FAAEFA" w14:textId="18AD0D29" w:rsidR="00927504" w:rsidRPr="006F3F30" w:rsidRDefault="006F3F30" w:rsidP="006F3F30">
      <w:pPr>
        <w:pStyle w:val="Default"/>
        <w:tabs>
          <w:tab w:val="left" w:pos="426"/>
        </w:tabs>
        <w:ind w:left="426" w:hanging="426"/>
        <w:jc w:val="both"/>
        <w:rPr>
          <w:color w:val="auto"/>
          <w:sz w:val="20"/>
          <w:szCs w:val="20"/>
          <w:shd w:val="clear" w:color="auto" w:fill="FFFFFF"/>
        </w:rPr>
      </w:pPr>
      <w:r>
        <w:rPr>
          <w:color w:val="auto"/>
          <w:sz w:val="20"/>
          <w:szCs w:val="20"/>
        </w:rPr>
        <w:tab/>
      </w:r>
      <w:r w:rsidR="00927504" w:rsidRPr="006F3F30">
        <w:rPr>
          <w:color w:val="auto"/>
          <w:sz w:val="20"/>
          <w:szCs w:val="20"/>
          <w:shd w:val="clear" w:color="auto" w:fill="FFFFFF"/>
        </w:rPr>
        <w:t xml:space="preserve">→ </w:t>
      </w:r>
      <w:r w:rsidRPr="006F3F30">
        <w:rPr>
          <w:color w:val="2C363A"/>
          <w:sz w:val="20"/>
          <w:szCs w:val="20"/>
        </w:rPr>
        <w:t xml:space="preserve">Consultation on extending the term of office for the Older People’s Commissioner for Wales from 4 to 7 </w:t>
      </w:r>
      <w:proofErr w:type="gramStart"/>
      <w:r w:rsidRPr="006F3F30">
        <w:rPr>
          <w:color w:val="2C363A"/>
          <w:sz w:val="20"/>
          <w:szCs w:val="20"/>
        </w:rPr>
        <w:t>years</w:t>
      </w:r>
      <w:proofErr w:type="gramEnd"/>
    </w:p>
    <w:p w14:paraId="06176937" w14:textId="254DAEC2" w:rsidR="00927504" w:rsidRPr="00E0041C" w:rsidRDefault="00E7269F" w:rsidP="00281633">
      <w:pPr>
        <w:pStyle w:val="Default"/>
        <w:tabs>
          <w:tab w:val="left" w:pos="426"/>
        </w:tabs>
        <w:ind w:left="426" w:hanging="426"/>
        <w:jc w:val="both"/>
        <w:rPr>
          <w:color w:val="auto"/>
          <w:sz w:val="20"/>
          <w:szCs w:val="20"/>
          <w:shd w:val="clear" w:color="auto" w:fill="FFFFFF"/>
        </w:rPr>
      </w:pPr>
      <w:r>
        <w:rPr>
          <w:color w:val="auto"/>
          <w:sz w:val="20"/>
          <w:szCs w:val="20"/>
        </w:rPr>
        <w:t>v</w:t>
      </w:r>
      <w:r w:rsidR="00927504" w:rsidRPr="00E0041C">
        <w:rPr>
          <w:color w:val="auto"/>
          <w:sz w:val="20"/>
          <w:szCs w:val="20"/>
        </w:rPr>
        <w:t>.</w:t>
      </w:r>
      <w:r w:rsidR="00927504" w:rsidRPr="00E0041C">
        <w:rPr>
          <w:color w:val="auto"/>
          <w:sz w:val="20"/>
          <w:szCs w:val="20"/>
        </w:rPr>
        <w:tab/>
      </w:r>
      <w:r w:rsidR="00927504" w:rsidRPr="00E0041C">
        <w:rPr>
          <w:color w:val="auto"/>
          <w:sz w:val="20"/>
          <w:szCs w:val="20"/>
          <w:shd w:val="clear" w:color="auto" w:fill="FFFFFF"/>
        </w:rPr>
        <w:t>One Voice Wales</w:t>
      </w:r>
    </w:p>
    <w:p w14:paraId="4B2C25E4" w14:textId="6489A7A4" w:rsidR="00927504" w:rsidRPr="00281633" w:rsidRDefault="00927504" w:rsidP="00422D72">
      <w:pPr>
        <w:pStyle w:val="Default"/>
        <w:tabs>
          <w:tab w:val="left" w:pos="426"/>
        </w:tabs>
        <w:jc w:val="both"/>
        <w:rPr>
          <w:color w:val="auto"/>
          <w:sz w:val="20"/>
          <w:szCs w:val="20"/>
        </w:rPr>
      </w:pPr>
      <w:r w:rsidRPr="00E0041C">
        <w:rPr>
          <w:color w:val="auto"/>
          <w:sz w:val="20"/>
          <w:szCs w:val="20"/>
          <w:shd w:val="clear" w:color="auto" w:fill="FFFFFF"/>
        </w:rPr>
        <w:tab/>
      </w:r>
      <w:r w:rsidRPr="00281633">
        <w:rPr>
          <w:color w:val="auto"/>
          <w:sz w:val="20"/>
          <w:szCs w:val="20"/>
          <w:shd w:val="clear" w:color="auto" w:fill="FFFFFF"/>
        </w:rPr>
        <w:t xml:space="preserve">→ </w:t>
      </w:r>
      <w:r w:rsidR="006F3F30">
        <w:rPr>
          <w:color w:val="auto"/>
          <w:sz w:val="20"/>
          <w:szCs w:val="20"/>
          <w:shd w:val="clear" w:color="auto" w:fill="FFFFFF"/>
        </w:rPr>
        <w:t>Training dates June and July 2023</w:t>
      </w:r>
    </w:p>
    <w:p w14:paraId="36581A79" w14:textId="51659F47" w:rsidR="006F3F30" w:rsidRDefault="00E7269F" w:rsidP="006F3F30">
      <w:pPr>
        <w:pStyle w:val="Default"/>
        <w:tabs>
          <w:tab w:val="left" w:pos="426"/>
        </w:tabs>
        <w:jc w:val="both"/>
        <w:rPr>
          <w:color w:val="auto"/>
          <w:sz w:val="20"/>
          <w:szCs w:val="20"/>
          <w:shd w:val="clear" w:color="auto" w:fill="FFFFFF"/>
        </w:rPr>
      </w:pPr>
      <w:r>
        <w:rPr>
          <w:color w:val="auto"/>
          <w:sz w:val="20"/>
          <w:szCs w:val="20"/>
          <w:shd w:val="clear" w:color="auto" w:fill="FFFFFF"/>
        </w:rPr>
        <w:t>v</w:t>
      </w:r>
      <w:r w:rsidR="00422D72" w:rsidRPr="00281633">
        <w:rPr>
          <w:color w:val="auto"/>
          <w:sz w:val="20"/>
          <w:szCs w:val="20"/>
          <w:shd w:val="clear" w:color="auto" w:fill="FFFFFF"/>
        </w:rPr>
        <w:t>i</w:t>
      </w:r>
      <w:r w:rsidR="00927504" w:rsidRPr="00281633">
        <w:rPr>
          <w:color w:val="auto"/>
          <w:sz w:val="20"/>
          <w:szCs w:val="20"/>
          <w:shd w:val="clear" w:color="auto" w:fill="FFFFFF"/>
        </w:rPr>
        <w:t>.</w:t>
      </w:r>
      <w:r w:rsidR="00927504" w:rsidRPr="00281633">
        <w:rPr>
          <w:color w:val="auto"/>
          <w:sz w:val="20"/>
          <w:szCs w:val="20"/>
          <w:shd w:val="clear" w:color="auto" w:fill="FFFFFF"/>
        </w:rPr>
        <w:tab/>
      </w:r>
      <w:r w:rsidR="006F3F30">
        <w:rPr>
          <w:color w:val="auto"/>
          <w:sz w:val="20"/>
          <w:szCs w:val="20"/>
          <w:shd w:val="clear" w:color="auto" w:fill="FFFFFF"/>
        </w:rPr>
        <w:t>Ceredigion Monitoring Officer</w:t>
      </w:r>
    </w:p>
    <w:p w14:paraId="1ACB754B" w14:textId="6CFC6687" w:rsidR="006F3F30" w:rsidRPr="006F3F30" w:rsidRDefault="006F3F30" w:rsidP="006F3F30">
      <w:pPr>
        <w:pStyle w:val="Default"/>
        <w:tabs>
          <w:tab w:val="left" w:pos="426"/>
        </w:tabs>
        <w:jc w:val="both"/>
        <w:rPr>
          <w:color w:val="auto"/>
          <w:sz w:val="20"/>
          <w:szCs w:val="20"/>
          <w:shd w:val="clear" w:color="auto" w:fill="FFFFFF"/>
        </w:rPr>
      </w:pPr>
      <w:r>
        <w:rPr>
          <w:color w:val="auto"/>
          <w:sz w:val="20"/>
          <w:szCs w:val="20"/>
          <w:shd w:val="clear" w:color="auto" w:fill="FFFFFF"/>
        </w:rPr>
        <w:tab/>
      </w:r>
      <w:r w:rsidR="00927504" w:rsidRPr="006F3F30">
        <w:rPr>
          <w:color w:val="auto"/>
          <w:sz w:val="20"/>
          <w:szCs w:val="20"/>
        </w:rPr>
        <w:t xml:space="preserve">→ </w:t>
      </w:r>
      <w:r w:rsidRPr="006F3F30">
        <w:rPr>
          <w:color w:val="2C363A"/>
          <w:sz w:val="20"/>
          <w:szCs w:val="20"/>
        </w:rPr>
        <w:t>Statutory and non-statutory guidance on democracy within principal Councils in Wales</w:t>
      </w:r>
    </w:p>
    <w:p w14:paraId="7EC0EBEF" w14:textId="1996FC1A" w:rsidR="00927504" w:rsidRPr="006F3F30" w:rsidRDefault="00927504" w:rsidP="00422D72">
      <w:pPr>
        <w:pStyle w:val="Default"/>
        <w:tabs>
          <w:tab w:val="left" w:pos="426"/>
        </w:tabs>
        <w:jc w:val="both"/>
        <w:rPr>
          <w:color w:val="auto"/>
          <w:sz w:val="20"/>
          <w:szCs w:val="20"/>
          <w:shd w:val="clear" w:color="auto" w:fill="FFFFFF"/>
        </w:rPr>
      </w:pPr>
      <w:r w:rsidRPr="006F3F30">
        <w:rPr>
          <w:color w:val="auto"/>
          <w:sz w:val="20"/>
          <w:szCs w:val="20"/>
        </w:rPr>
        <w:t>v</w:t>
      </w:r>
      <w:r w:rsidR="00E7269F">
        <w:rPr>
          <w:color w:val="auto"/>
          <w:sz w:val="20"/>
          <w:szCs w:val="20"/>
        </w:rPr>
        <w:t>ii</w:t>
      </w:r>
      <w:r w:rsidRPr="006F3F30">
        <w:rPr>
          <w:color w:val="auto"/>
          <w:sz w:val="20"/>
          <w:szCs w:val="20"/>
        </w:rPr>
        <w:t>.</w:t>
      </w:r>
      <w:r w:rsidRPr="006F3F30">
        <w:rPr>
          <w:color w:val="auto"/>
          <w:sz w:val="20"/>
          <w:szCs w:val="20"/>
        </w:rPr>
        <w:tab/>
      </w:r>
      <w:proofErr w:type="spellStart"/>
      <w:r w:rsidR="006F3F30" w:rsidRPr="006F3F30">
        <w:rPr>
          <w:color w:val="2C363A"/>
          <w:sz w:val="20"/>
          <w:szCs w:val="20"/>
          <w:shd w:val="clear" w:color="auto" w:fill="FFFFFF"/>
        </w:rPr>
        <w:t>Cymdeithas</w:t>
      </w:r>
      <w:proofErr w:type="spellEnd"/>
      <w:r w:rsidR="006F3F30" w:rsidRPr="006F3F30">
        <w:rPr>
          <w:color w:val="2C363A"/>
          <w:sz w:val="20"/>
          <w:szCs w:val="20"/>
          <w:shd w:val="clear" w:color="auto" w:fill="FFFFFF"/>
        </w:rPr>
        <w:t xml:space="preserve"> </w:t>
      </w:r>
      <w:proofErr w:type="spellStart"/>
      <w:r w:rsidR="006F3F30" w:rsidRPr="006F3F30">
        <w:rPr>
          <w:color w:val="2C363A"/>
          <w:sz w:val="20"/>
          <w:szCs w:val="20"/>
          <w:shd w:val="clear" w:color="auto" w:fill="FFFFFF"/>
        </w:rPr>
        <w:t>yr</w:t>
      </w:r>
      <w:proofErr w:type="spellEnd"/>
      <w:r w:rsidR="006F3F30" w:rsidRPr="006F3F30">
        <w:rPr>
          <w:color w:val="2C363A"/>
          <w:sz w:val="20"/>
          <w:szCs w:val="20"/>
          <w:shd w:val="clear" w:color="auto" w:fill="FFFFFF"/>
        </w:rPr>
        <w:t xml:space="preserve"> Iaith</w:t>
      </w:r>
    </w:p>
    <w:p w14:paraId="4A2839B1" w14:textId="5FD0A2C3" w:rsidR="00927504" w:rsidRPr="00281633" w:rsidRDefault="00927504" w:rsidP="00422D72">
      <w:pPr>
        <w:pStyle w:val="Default"/>
        <w:tabs>
          <w:tab w:val="left" w:pos="426"/>
        </w:tabs>
        <w:ind w:firstLine="426"/>
        <w:jc w:val="both"/>
        <w:rPr>
          <w:color w:val="auto"/>
          <w:sz w:val="20"/>
          <w:szCs w:val="20"/>
          <w:shd w:val="clear" w:color="auto" w:fill="FFFFFF"/>
        </w:rPr>
      </w:pPr>
      <w:r w:rsidRPr="00281633">
        <w:rPr>
          <w:color w:val="auto"/>
          <w:sz w:val="20"/>
          <w:szCs w:val="20"/>
        </w:rPr>
        <w:t xml:space="preserve">→ </w:t>
      </w:r>
      <w:r w:rsidR="006F3F30">
        <w:rPr>
          <w:color w:val="auto"/>
          <w:sz w:val="20"/>
          <w:szCs w:val="20"/>
          <w:shd w:val="clear" w:color="auto" w:fill="FFFFFF"/>
        </w:rPr>
        <w:t xml:space="preserve">Property Act open </w:t>
      </w:r>
      <w:proofErr w:type="gramStart"/>
      <w:r w:rsidR="006F3F30">
        <w:rPr>
          <w:color w:val="auto"/>
          <w:sz w:val="20"/>
          <w:szCs w:val="20"/>
          <w:shd w:val="clear" w:color="auto" w:fill="FFFFFF"/>
        </w:rPr>
        <w:t>meeting</w:t>
      </w:r>
      <w:proofErr w:type="gramEnd"/>
    </w:p>
    <w:p w14:paraId="043A1D89" w14:textId="6675377F" w:rsidR="00927504" w:rsidRPr="00281633" w:rsidRDefault="00927504" w:rsidP="00422D72">
      <w:pPr>
        <w:pStyle w:val="Default"/>
        <w:tabs>
          <w:tab w:val="left" w:pos="426"/>
        </w:tabs>
        <w:jc w:val="both"/>
        <w:rPr>
          <w:color w:val="auto"/>
          <w:sz w:val="20"/>
          <w:szCs w:val="20"/>
        </w:rPr>
      </w:pPr>
      <w:r w:rsidRPr="00281633">
        <w:rPr>
          <w:color w:val="auto"/>
          <w:sz w:val="20"/>
          <w:szCs w:val="20"/>
          <w:shd w:val="clear" w:color="auto" w:fill="FFFFFF"/>
        </w:rPr>
        <w:t>v</w:t>
      </w:r>
      <w:r w:rsidR="00E7269F">
        <w:rPr>
          <w:color w:val="auto"/>
          <w:sz w:val="20"/>
          <w:szCs w:val="20"/>
          <w:shd w:val="clear" w:color="auto" w:fill="FFFFFF"/>
        </w:rPr>
        <w:t>iii</w:t>
      </w:r>
      <w:r w:rsidRPr="00281633">
        <w:rPr>
          <w:color w:val="auto"/>
          <w:sz w:val="20"/>
          <w:szCs w:val="20"/>
          <w:shd w:val="clear" w:color="auto" w:fill="FFFFFF"/>
        </w:rPr>
        <w:t>.</w:t>
      </w:r>
      <w:r w:rsidRPr="00281633">
        <w:rPr>
          <w:color w:val="auto"/>
          <w:sz w:val="20"/>
          <w:szCs w:val="20"/>
          <w:shd w:val="clear" w:color="auto" w:fill="FFFFFF"/>
        </w:rPr>
        <w:tab/>
      </w:r>
      <w:r w:rsidR="00CB6DD4">
        <w:rPr>
          <w:color w:val="auto"/>
          <w:sz w:val="20"/>
          <w:szCs w:val="20"/>
          <w:shd w:val="clear" w:color="auto" w:fill="FFFFFF"/>
        </w:rPr>
        <w:t>Ceredigion County Council</w:t>
      </w:r>
      <w:r w:rsidRPr="00281633">
        <w:rPr>
          <w:color w:val="auto"/>
          <w:sz w:val="20"/>
          <w:szCs w:val="20"/>
        </w:rPr>
        <w:t xml:space="preserve"> </w:t>
      </w:r>
    </w:p>
    <w:p w14:paraId="448BC944" w14:textId="2F685E06" w:rsidR="00927504" w:rsidRPr="00281633" w:rsidRDefault="00927504" w:rsidP="00422D72">
      <w:pPr>
        <w:pStyle w:val="Default"/>
        <w:tabs>
          <w:tab w:val="left" w:pos="426"/>
        </w:tabs>
        <w:jc w:val="both"/>
        <w:rPr>
          <w:color w:val="auto"/>
          <w:sz w:val="20"/>
          <w:szCs w:val="20"/>
          <w:shd w:val="clear" w:color="auto" w:fill="FFFFFF"/>
        </w:rPr>
      </w:pPr>
      <w:r w:rsidRPr="00281633">
        <w:rPr>
          <w:color w:val="auto"/>
          <w:sz w:val="20"/>
          <w:szCs w:val="20"/>
        </w:rPr>
        <w:tab/>
        <w:t xml:space="preserve">→ </w:t>
      </w:r>
      <w:r w:rsidR="00CB6DD4">
        <w:rPr>
          <w:color w:val="auto"/>
          <w:sz w:val="20"/>
          <w:szCs w:val="20"/>
        </w:rPr>
        <w:t>Ceredigion Equality Plan</w:t>
      </w:r>
    </w:p>
    <w:p w14:paraId="32F8D17F" w14:textId="3762A263" w:rsidR="0075041B" w:rsidRDefault="00927504" w:rsidP="0075041B">
      <w:pPr>
        <w:pStyle w:val="Default"/>
        <w:tabs>
          <w:tab w:val="left" w:pos="426"/>
        </w:tabs>
        <w:jc w:val="both"/>
        <w:rPr>
          <w:color w:val="auto"/>
          <w:sz w:val="20"/>
          <w:szCs w:val="20"/>
          <w:shd w:val="clear" w:color="auto" w:fill="FFFFFF"/>
        </w:rPr>
      </w:pPr>
      <w:r w:rsidRPr="00281633">
        <w:rPr>
          <w:color w:val="auto"/>
          <w:sz w:val="20"/>
          <w:szCs w:val="20"/>
          <w:shd w:val="clear" w:color="auto" w:fill="FFFFFF"/>
        </w:rPr>
        <w:t>i</w:t>
      </w:r>
      <w:r w:rsidR="00E7269F">
        <w:rPr>
          <w:color w:val="auto"/>
          <w:sz w:val="20"/>
          <w:szCs w:val="20"/>
          <w:shd w:val="clear" w:color="auto" w:fill="FFFFFF"/>
        </w:rPr>
        <w:t>x</w:t>
      </w:r>
      <w:r w:rsidRPr="00281633">
        <w:rPr>
          <w:color w:val="auto"/>
          <w:sz w:val="20"/>
          <w:szCs w:val="20"/>
          <w:shd w:val="clear" w:color="auto" w:fill="FFFFFF"/>
        </w:rPr>
        <w:t>.</w:t>
      </w:r>
      <w:r w:rsidRPr="00281633">
        <w:rPr>
          <w:color w:val="auto"/>
          <w:sz w:val="20"/>
          <w:szCs w:val="20"/>
          <w:shd w:val="clear" w:color="auto" w:fill="FFFFFF"/>
        </w:rPr>
        <w:tab/>
      </w:r>
      <w:r w:rsidR="0075041B">
        <w:rPr>
          <w:color w:val="auto"/>
          <w:sz w:val="20"/>
          <w:szCs w:val="20"/>
          <w:shd w:val="clear" w:color="auto" w:fill="FFFFFF"/>
        </w:rPr>
        <w:t>Mid and West Wales Fire and Rescue Service</w:t>
      </w:r>
      <w:r w:rsidRPr="00281633">
        <w:rPr>
          <w:color w:val="auto"/>
          <w:sz w:val="20"/>
          <w:szCs w:val="20"/>
          <w:shd w:val="clear" w:color="auto" w:fill="FFFFFF"/>
        </w:rPr>
        <w:t xml:space="preserve"> </w:t>
      </w:r>
    </w:p>
    <w:p w14:paraId="464BBE32" w14:textId="0E89D559" w:rsidR="0075041B" w:rsidRDefault="0075041B" w:rsidP="0075041B">
      <w:pPr>
        <w:pStyle w:val="Default"/>
        <w:tabs>
          <w:tab w:val="left" w:pos="426"/>
        </w:tabs>
        <w:jc w:val="both"/>
        <w:rPr>
          <w:color w:val="010101"/>
          <w:sz w:val="20"/>
          <w:szCs w:val="20"/>
        </w:rPr>
      </w:pPr>
      <w:r>
        <w:rPr>
          <w:color w:val="auto"/>
          <w:sz w:val="20"/>
          <w:szCs w:val="20"/>
          <w:shd w:val="clear" w:color="auto" w:fill="FFFFFF"/>
        </w:rPr>
        <w:tab/>
      </w:r>
      <w:r w:rsidR="00927504" w:rsidRPr="0075041B">
        <w:rPr>
          <w:color w:val="auto"/>
          <w:sz w:val="20"/>
          <w:szCs w:val="20"/>
          <w:shd w:val="clear" w:color="auto" w:fill="FFFFFF"/>
        </w:rPr>
        <w:t xml:space="preserve">→ </w:t>
      </w:r>
      <w:bookmarkEnd w:id="0"/>
      <w:r w:rsidRPr="0075041B">
        <w:rPr>
          <w:color w:val="010101"/>
          <w:sz w:val="20"/>
          <w:szCs w:val="20"/>
        </w:rPr>
        <w:t>Powys Leisure Review 2023</w:t>
      </w:r>
    </w:p>
    <w:p w14:paraId="69BDC9DE" w14:textId="5ECEB75A" w:rsidR="0075041B" w:rsidRPr="0075041B" w:rsidRDefault="00E7269F" w:rsidP="0075041B">
      <w:pPr>
        <w:pStyle w:val="Default"/>
        <w:tabs>
          <w:tab w:val="left" w:pos="426"/>
        </w:tabs>
        <w:jc w:val="both"/>
        <w:rPr>
          <w:color w:val="auto"/>
          <w:sz w:val="20"/>
          <w:szCs w:val="20"/>
          <w:shd w:val="clear" w:color="auto" w:fill="FFFFFF"/>
        </w:rPr>
      </w:pPr>
      <w:r>
        <w:rPr>
          <w:color w:val="010101"/>
          <w:sz w:val="20"/>
          <w:szCs w:val="20"/>
        </w:rPr>
        <w:t>x</w:t>
      </w:r>
      <w:r w:rsidR="0075041B">
        <w:rPr>
          <w:color w:val="010101"/>
          <w:sz w:val="20"/>
          <w:szCs w:val="20"/>
        </w:rPr>
        <w:t>.</w:t>
      </w:r>
      <w:r w:rsidR="0075041B">
        <w:rPr>
          <w:color w:val="010101"/>
          <w:sz w:val="20"/>
          <w:szCs w:val="20"/>
        </w:rPr>
        <w:tab/>
        <w:t>Clerks &amp; Councils Direct July 2023</w:t>
      </w:r>
    </w:p>
    <w:p w14:paraId="770068BC" w14:textId="77777777" w:rsidR="00103286" w:rsidRPr="00B941F8" w:rsidRDefault="00103286" w:rsidP="002B110B">
      <w:pPr>
        <w:pStyle w:val="Default"/>
        <w:spacing w:after="11"/>
        <w:jc w:val="both"/>
        <w:rPr>
          <w:sz w:val="20"/>
          <w:szCs w:val="20"/>
        </w:rPr>
      </w:pPr>
    </w:p>
    <w:p w14:paraId="002C438C" w14:textId="662FEC4D" w:rsidR="006F6CA1" w:rsidRDefault="00AE7757" w:rsidP="00883E0D">
      <w:pPr>
        <w:pStyle w:val="Default"/>
        <w:jc w:val="both"/>
        <w:rPr>
          <w:b/>
          <w:bCs/>
          <w:sz w:val="20"/>
          <w:szCs w:val="20"/>
        </w:rPr>
      </w:pPr>
      <w:r w:rsidRPr="00B941F8">
        <w:rPr>
          <w:b/>
          <w:bCs/>
          <w:sz w:val="20"/>
          <w:szCs w:val="20"/>
        </w:rPr>
        <w:t xml:space="preserve">7. Planning </w:t>
      </w:r>
    </w:p>
    <w:p w14:paraId="7CB7E9AF" w14:textId="77777777" w:rsidR="00AA563B" w:rsidRPr="00B941F8" w:rsidRDefault="00AA563B" w:rsidP="00883E0D">
      <w:pPr>
        <w:pStyle w:val="Default"/>
        <w:jc w:val="both"/>
        <w:rPr>
          <w:b/>
          <w:bCs/>
          <w:sz w:val="20"/>
          <w:szCs w:val="20"/>
        </w:rPr>
      </w:pPr>
    </w:p>
    <w:p w14:paraId="3D28021D" w14:textId="0591334E" w:rsidR="008B5D19" w:rsidRPr="00B941F8" w:rsidRDefault="00AE7757" w:rsidP="00D53025">
      <w:pPr>
        <w:pStyle w:val="Default"/>
        <w:jc w:val="both"/>
        <w:rPr>
          <w:b/>
          <w:bCs/>
          <w:sz w:val="20"/>
          <w:szCs w:val="20"/>
        </w:rPr>
      </w:pPr>
      <w:r w:rsidRPr="00B941F8">
        <w:rPr>
          <w:b/>
          <w:bCs/>
          <w:sz w:val="20"/>
          <w:szCs w:val="20"/>
        </w:rPr>
        <w:t xml:space="preserve">8. </w:t>
      </w:r>
      <w:r w:rsidR="00957F53">
        <w:rPr>
          <w:b/>
          <w:bCs/>
          <w:sz w:val="20"/>
          <w:szCs w:val="20"/>
        </w:rPr>
        <w:t>Other Items of Interest</w:t>
      </w:r>
      <w:r w:rsidRPr="00B941F8">
        <w:rPr>
          <w:b/>
          <w:bCs/>
          <w:sz w:val="20"/>
          <w:szCs w:val="20"/>
        </w:rPr>
        <w:t xml:space="preserve"> </w:t>
      </w:r>
    </w:p>
    <w:p w14:paraId="18EFF736" w14:textId="77777777" w:rsidR="00F452B2" w:rsidRPr="00B941F8" w:rsidRDefault="00F452B2" w:rsidP="00D53025">
      <w:pPr>
        <w:pStyle w:val="Default"/>
        <w:jc w:val="both"/>
        <w:rPr>
          <w:b/>
          <w:bCs/>
          <w:sz w:val="20"/>
          <w:szCs w:val="20"/>
        </w:rPr>
      </w:pPr>
    </w:p>
    <w:p w14:paraId="25B1820D" w14:textId="7EA90165" w:rsidR="00AE7757" w:rsidRDefault="00AE7757" w:rsidP="00D53025">
      <w:pPr>
        <w:pStyle w:val="Default"/>
        <w:jc w:val="both"/>
        <w:rPr>
          <w:sz w:val="20"/>
          <w:szCs w:val="20"/>
        </w:rPr>
      </w:pPr>
      <w:r w:rsidRPr="00B941F8">
        <w:rPr>
          <w:b/>
          <w:bCs/>
          <w:sz w:val="20"/>
          <w:szCs w:val="20"/>
        </w:rPr>
        <w:t xml:space="preserve">9. Date of the next meeting: </w:t>
      </w:r>
      <w:r w:rsidR="000A65B2">
        <w:rPr>
          <w:sz w:val="20"/>
          <w:szCs w:val="20"/>
        </w:rPr>
        <w:t>1</w:t>
      </w:r>
      <w:r w:rsidR="00E0041C">
        <w:rPr>
          <w:sz w:val="20"/>
          <w:szCs w:val="20"/>
        </w:rPr>
        <w:t>3 September</w:t>
      </w:r>
      <w:r w:rsidR="009F257D" w:rsidRPr="00B941F8">
        <w:rPr>
          <w:sz w:val="20"/>
          <w:szCs w:val="20"/>
        </w:rPr>
        <w:t xml:space="preserve"> 20</w:t>
      </w:r>
      <w:r w:rsidR="00C03D83" w:rsidRPr="00B941F8">
        <w:rPr>
          <w:sz w:val="20"/>
          <w:szCs w:val="20"/>
        </w:rPr>
        <w:t>2</w:t>
      </w:r>
      <w:r w:rsidR="00380806">
        <w:rPr>
          <w:sz w:val="20"/>
          <w:szCs w:val="20"/>
        </w:rPr>
        <w:t>3</w:t>
      </w:r>
    </w:p>
    <w:p w14:paraId="4463039B" w14:textId="258E31D1" w:rsidR="00380806" w:rsidRDefault="00380806" w:rsidP="00D53025">
      <w:pPr>
        <w:pStyle w:val="Default"/>
        <w:jc w:val="both"/>
        <w:rPr>
          <w:sz w:val="20"/>
          <w:szCs w:val="20"/>
        </w:rPr>
      </w:pPr>
    </w:p>
    <w:p w14:paraId="2F0B11DC" w14:textId="77777777" w:rsidR="00380806" w:rsidRDefault="00380806" w:rsidP="00D53025">
      <w:pPr>
        <w:pStyle w:val="Default"/>
        <w:jc w:val="both"/>
        <w:rPr>
          <w:sz w:val="20"/>
          <w:szCs w:val="20"/>
        </w:rPr>
      </w:pPr>
    </w:p>
    <w:p w14:paraId="6F440130" w14:textId="77777777" w:rsidR="00380806" w:rsidRPr="00EA4512" w:rsidRDefault="00380806" w:rsidP="00380806">
      <w:pPr>
        <w:jc w:val="both"/>
        <w:rPr>
          <w:rFonts w:cstheme="minorHAnsi"/>
          <w:color w:val="FF0000"/>
          <w:sz w:val="20"/>
          <w:szCs w:val="20"/>
        </w:rPr>
      </w:pPr>
      <w:r w:rsidRPr="00EA4512">
        <w:rPr>
          <w:rFonts w:cstheme="minorHAnsi"/>
          <w:color w:val="FF0000"/>
          <w:sz w:val="20"/>
          <w:szCs w:val="20"/>
        </w:rPr>
        <w:t xml:space="preserve">All council meetings are open to the public. At the end of the meeting, members of the community can make comments on any matters raised in the meeting, suggest items to discuss in future meetings or ask questions. </w:t>
      </w:r>
    </w:p>
    <w:p w14:paraId="41C7F7B0" w14:textId="0ADA2ED9" w:rsidR="002B110B" w:rsidRPr="002B110B" w:rsidRDefault="002B110B" w:rsidP="00380806">
      <w:pPr>
        <w:jc w:val="both"/>
        <w:rPr>
          <w:rFonts w:ascii="Times New Roman" w:hAnsi="Times New Roman" w:cs="Times New Roman"/>
          <w:color w:val="FF0000"/>
          <w:sz w:val="20"/>
          <w:szCs w:val="20"/>
        </w:rPr>
      </w:pPr>
    </w:p>
    <w:sectPr w:rsidR="002B110B" w:rsidRPr="002B110B" w:rsidSect="007140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68ACB6"/>
    <w:multiLevelType w:val="hybridMultilevel"/>
    <w:tmpl w:val="F0ADF666"/>
    <w:lvl w:ilvl="0" w:tplc="FFFFFFFF">
      <w:start w:val="1"/>
      <w:numFmt w:val="lowerRoman"/>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BD18E"/>
    <w:multiLevelType w:val="hybridMultilevel"/>
    <w:tmpl w:val="6E19310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6D5CD0"/>
    <w:multiLevelType w:val="hybridMultilevel"/>
    <w:tmpl w:val="F546154E"/>
    <w:lvl w:ilvl="0" w:tplc="DDF0ED58">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60E9286A"/>
    <w:multiLevelType w:val="hybridMultilevel"/>
    <w:tmpl w:val="E874E86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407073064">
    <w:abstractNumId w:val="1"/>
  </w:num>
  <w:num w:numId="2" w16cid:durableId="112133431">
    <w:abstractNumId w:val="0"/>
  </w:num>
  <w:num w:numId="3" w16cid:durableId="889803053">
    <w:abstractNumId w:val="3"/>
  </w:num>
  <w:num w:numId="4" w16cid:durableId="1229225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57"/>
    <w:rsid w:val="000004D5"/>
    <w:rsid w:val="000050EA"/>
    <w:rsid w:val="00050F88"/>
    <w:rsid w:val="000A65B2"/>
    <w:rsid w:val="000B4246"/>
    <w:rsid w:val="000D153D"/>
    <w:rsid w:val="000F02DC"/>
    <w:rsid w:val="000F049A"/>
    <w:rsid w:val="00103286"/>
    <w:rsid w:val="00195109"/>
    <w:rsid w:val="001A6977"/>
    <w:rsid w:val="001C2F0E"/>
    <w:rsid w:val="001C7408"/>
    <w:rsid w:val="001E2088"/>
    <w:rsid w:val="00230630"/>
    <w:rsid w:val="00233905"/>
    <w:rsid w:val="00281633"/>
    <w:rsid w:val="00284200"/>
    <w:rsid w:val="00291476"/>
    <w:rsid w:val="002B110B"/>
    <w:rsid w:val="002C0305"/>
    <w:rsid w:val="002E68C6"/>
    <w:rsid w:val="0033410C"/>
    <w:rsid w:val="00380806"/>
    <w:rsid w:val="003B0A1B"/>
    <w:rsid w:val="003B5E71"/>
    <w:rsid w:val="003C1B33"/>
    <w:rsid w:val="003C61EB"/>
    <w:rsid w:val="00422D72"/>
    <w:rsid w:val="004603BF"/>
    <w:rsid w:val="00462D60"/>
    <w:rsid w:val="004A00CA"/>
    <w:rsid w:val="004B4FFB"/>
    <w:rsid w:val="004D3C98"/>
    <w:rsid w:val="004E1A79"/>
    <w:rsid w:val="005147DF"/>
    <w:rsid w:val="00523B18"/>
    <w:rsid w:val="00523DC0"/>
    <w:rsid w:val="00572A61"/>
    <w:rsid w:val="0059019A"/>
    <w:rsid w:val="00596063"/>
    <w:rsid w:val="005C06F9"/>
    <w:rsid w:val="006B61A4"/>
    <w:rsid w:val="006F3F30"/>
    <w:rsid w:val="006F6CA1"/>
    <w:rsid w:val="00704A84"/>
    <w:rsid w:val="0071402C"/>
    <w:rsid w:val="00737F7F"/>
    <w:rsid w:val="007479F0"/>
    <w:rsid w:val="0075041B"/>
    <w:rsid w:val="00767E8D"/>
    <w:rsid w:val="00771260"/>
    <w:rsid w:val="00796B58"/>
    <w:rsid w:val="007B1EBE"/>
    <w:rsid w:val="008276C9"/>
    <w:rsid w:val="00857462"/>
    <w:rsid w:val="0087594E"/>
    <w:rsid w:val="008801F0"/>
    <w:rsid w:val="0088399F"/>
    <w:rsid w:val="00883E0D"/>
    <w:rsid w:val="008A276D"/>
    <w:rsid w:val="008B594F"/>
    <w:rsid w:val="008B5D19"/>
    <w:rsid w:val="008E330A"/>
    <w:rsid w:val="008E5CE3"/>
    <w:rsid w:val="008E5F59"/>
    <w:rsid w:val="008F4FDD"/>
    <w:rsid w:val="0090398F"/>
    <w:rsid w:val="00927504"/>
    <w:rsid w:val="00957F53"/>
    <w:rsid w:val="009E3302"/>
    <w:rsid w:val="009E3AF3"/>
    <w:rsid w:val="009F257D"/>
    <w:rsid w:val="009F3F49"/>
    <w:rsid w:val="00A11B48"/>
    <w:rsid w:val="00AA563B"/>
    <w:rsid w:val="00AB5E79"/>
    <w:rsid w:val="00AD46A5"/>
    <w:rsid w:val="00AE7757"/>
    <w:rsid w:val="00B025E0"/>
    <w:rsid w:val="00B05016"/>
    <w:rsid w:val="00B06C4D"/>
    <w:rsid w:val="00B941F8"/>
    <w:rsid w:val="00BC12B9"/>
    <w:rsid w:val="00BD36E4"/>
    <w:rsid w:val="00C03D83"/>
    <w:rsid w:val="00C35F64"/>
    <w:rsid w:val="00C87CCF"/>
    <w:rsid w:val="00C91805"/>
    <w:rsid w:val="00CB6DD4"/>
    <w:rsid w:val="00CE49C3"/>
    <w:rsid w:val="00CF0BD8"/>
    <w:rsid w:val="00D53025"/>
    <w:rsid w:val="00D57D3D"/>
    <w:rsid w:val="00D8720D"/>
    <w:rsid w:val="00D93414"/>
    <w:rsid w:val="00DB62B3"/>
    <w:rsid w:val="00DC59A9"/>
    <w:rsid w:val="00DC68A3"/>
    <w:rsid w:val="00E0041C"/>
    <w:rsid w:val="00E7269F"/>
    <w:rsid w:val="00E978C1"/>
    <w:rsid w:val="00ED3734"/>
    <w:rsid w:val="00ED6FBB"/>
    <w:rsid w:val="00EE09D7"/>
    <w:rsid w:val="00F27D54"/>
    <w:rsid w:val="00F418CB"/>
    <w:rsid w:val="00F452B2"/>
    <w:rsid w:val="00F51DBF"/>
    <w:rsid w:val="00F64DDA"/>
    <w:rsid w:val="00FD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49CD"/>
  <w15:chartTrackingRefBased/>
  <w15:docId w15:val="{6F9812C4-5BB7-4971-8D02-F86162E3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06"/>
  </w:style>
  <w:style w:type="paragraph" w:styleId="Heading1">
    <w:name w:val="heading 1"/>
    <w:basedOn w:val="Normal"/>
    <w:link w:val="Heading1Char"/>
    <w:uiPriority w:val="9"/>
    <w:qFormat/>
    <w:rsid w:val="00750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F3F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75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2B"/>
    <w:rPr>
      <w:rFonts w:ascii="Segoe UI" w:hAnsi="Segoe UI" w:cs="Segoe UI"/>
      <w:sz w:val="18"/>
      <w:szCs w:val="18"/>
    </w:rPr>
  </w:style>
  <w:style w:type="character" w:customStyle="1" w:styleId="Heading1Char">
    <w:name w:val="Heading 1 Char"/>
    <w:basedOn w:val="DefaultParagraphFont"/>
    <w:link w:val="Heading1"/>
    <w:uiPriority w:val="9"/>
    <w:rsid w:val="007504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6F3F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140020">
      <w:bodyDiv w:val="1"/>
      <w:marLeft w:val="0"/>
      <w:marRight w:val="0"/>
      <w:marTop w:val="0"/>
      <w:marBottom w:val="0"/>
      <w:divBdr>
        <w:top w:val="none" w:sz="0" w:space="0" w:color="auto"/>
        <w:left w:val="none" w:sz="0" w:space="0" w:color="auto"/>
        <w:bottom w:val="none" w:sz="0" w:space="0" w:color="auto"/>
        <w:right w:val="none" w:sz="0" w:space="0" w:color="auto"/>
      </w:divBdr>
    </w:div>
    <w:div w:id="754323356">
      <w:bodyDiv w:val="1"/>
      <w:marLeft w:val="0"/>
      <w:marRight w:val="0"/>
      <w:marTop w:val="0"/>
      <w:marBottom w:val="0"/>
      <w:divBdr>
        <w:top w:val="none" w:sz="0" w:space="0" w:color="auto"/>
        <w:left w:val="none" w:sz="0" w:space="0" w:color="auto"/>
        <w:bottom w:val="none" w:sz="0" w:space="0" w:color="auto"/>
        <w:right w:val="none" w:sz="0" w:space="0" w:color="auto"/>
      </w:divBdr>
    </w:div>
    <w:div w:id="998852992">
      <w:bodyDiv w:val="1"/>
      <w:marLeft w:val="0"/>
      <w:marRight w:val="0"/>
      <w:marTop w:val="0"/>
      <w:marBottom w:val="0"/>
      <w:divBdr>
        <w:top w:val="none" w:sz="0" w:space="0" w:color="auto"/>
        <w:left w:val="none" w:sz="0" w:space="0" w:color="auto"/>
        <w:bottom w:val="none" w:sz="0" w:space="0" w:color="auto"/>
        <w:right w:val="none" w:sz="0" w:space="0" w:color="auto"/>
      </w:divBdr>
    </w:div>
    <w:div w:id="20422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Mairead</dc:creator>
  <cp:keywords/>
  <dc:description/>
  <cp:lastModifiedBy>Teresa Jones</cp:lastModifiedBy>
  <cp:revision>4</cp:revision>
  <cp:lastPrinted>2023-07-06T22:42:00Z</cp:lastPrinted>
  <dcterms:created xsi:type="dcterms:W3CDTF">2023-07-06T21:40:00Z</dcterms:created>
  <dcterms:modified xsi:type="dcterms:W3CDTF">2023-07-06T22:43:00Z</dcterms:modified>
</cp:coreProperties>
</file>