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E6FB" w14:textId="77777777" w:rsidR="00AE7757" w:rsidRDefault="00AE7757" w:rsidP="00AE7757">
      <w:pPr>
        <w:pStyle w:val="Default"/>
      </w:pPr>
    </w:p>
    <w:p w14:paraId="3B3F003A" w14:textId="77777777" w:rsidR="00AE7757" w:rsidRPr="00AE7757" w:rsidRDefault="00AE7757" w:rsidP="00AE7757">
      <w:pPr>
        <w:pStyle w:val="Default"/>
        <w:jc w:val="center"/>
        <w:rPr>
          <w:color w:val="70AD47" w:themeColor="accent6"/>
        </w:rPr>
      </w:pPr>
      <w:r w:rsidRPr="00AE7757">
        <w:rPr>
          <w:b/>
          <w:bCs/>
          <w:color w:val="70AD47" w:themeColor="accent6"/>
        </w:rPr>
        <w:t xml:space="preserve">Cyngor </w:t>
      </w:r>
      <w:proofErr w:type="spellStart"/>
      <w:r w:rsidRPr="00AE7757">
        <w:rPr>
          <w:b/>
          <w:bCs/>
          <w:color w:val="70AD47" w:themeColor="accent6"/>
        </w:rPr>
        <w:t>Cymuned</w:t>
      </w:r>
      <w:proofErr w:type="spellEnd"/>
      <w:r w:rsidRPr="00AE7757">
        <w:rPr>
          <w:b/>
          <w:bCs/>
          <w:color w:val="70AD47" w:themeColor="accent6"/>
        </w:rPr>
        <w:t xml:space="preserve"> Ysgubor y </w:t>
      </w:r>
      <w:proofErr w:type="spellStart"/>
      <w:r w:rsidRPr="00AE7757">
        <w:rPr>
          <w:b/>
          <w:bCs/>
          <w:color w:val="70AD47" w:themeColor="accent6"/>
        </w:rPr>
        <w:t>Coed</w:t>
      </w:r>
      <w:proofErr w:type="spellEnd"/>
      <w:r w:rsidRPr="00AE7757">
        <w:rPr>
          <w:b/>
          <w:bCs/>
          <w:color w:val="70AD47" w:themeColor="accent6"/>
        </w:rPr>
        <w:t xml:space="preserve"> Community Council</w:t>
      </w:r>
    </w:p>
    <w:p w14:paraId="411746C4" w14:textId="6C3021CE" w:rsidR="001C2F0E" w:rsidRDefault="00AE7757" w:rsidP="001C2F0E">
      <w:pPr>
        <w:pStyle w:val="Default"/>
        <w:jc w:val="center"/>
      </w:pPr>
      <w:r w:rsidRPr="00AE7757">
        <w:t>AGENDA for the</w:t>
      </w:r>
      <w:r w:rsidR="00796B58">
        <w:t xml:space="preserve"> </w:t>
      </w:r>
      <w:r w:rsidR="00796B58" w:rsidRPr="00AE7757">
        <w:t xml:space="preserve">meeting to </w:t>
      </w:r>
      <w:r w:rsidR="00796B58">
        <w:t xml:space="preserve">be held on Wednesday </w:t>
      </w:r>
      <w:r w:rsidR="00927504">
        <w:t>10</w:t>
      </w:r>
      <w:r w:rsidR="000A65B2">
        <w:t xml:space="preserve"> Ma</w:t>
      </w:r>
      <w:r w:rsidR="00927504">
        <w:t>y</w:t>
      </w:r>
      <w:r w:rsidR="00796B58">
        <w:t xml:space="preserve"> 202</w:t>
      </w:r>
      <w:r w:rsidR="001C2F0E">
        <w:t>3</w:t>
      </w:r>
      <w:r w:rsidR="00CE49C3">
        <w:t>,</w:t>
      </w:r>
      <w:r w:rsidR="001C2F0E">
        <w:t xml:space="preserve"> </w:t>
      </w:r>
    </w:p>
    <w:p w14:paraId="2CE47395" w14:textId="26BFCEAB" w:rsidR="00AE7757" w:rsidRPr="00AE7757" w:rsidRDefault="001C2F0E" w:rsidP="001C2F0E">
      <w:pPr>
        <w:pStyle w:val="Default"/>
        <w:jc w:val="center"/>
      </w:pPr>
      <w:r w:rsidRPr="00AE7757">
        <w:t xml:space="preserve">In the Iron Room, </w:t>
      </w:r>
      <w:proofErr w:type="spellStart"/>
      <w:r w:rsidRPr="00AE7757">
        <w:t>Eglwys-fach</w:t>
      </w:r>
      <w:proofErr w:type="spellEnd"/>
      <w:r w:rsidR="00CE49C3">
        <w:t xml:space="preserve"> at </w:t>
      </w:r>
      <w:r w:rsidR="00927504">
        <w:t>8.00</w:t>
      </w:r>
      <w:r w:rsidR="00AE7757" w:rsidRPr="00AE7757">
        <w:t>pm</w:t>
      </w:r>
    </w:p>
    <w:p w14:paraId="5332F7D0" w14:textId="77777777" w:rsidR="00AE7757" w:rsidRPr="00B941F8" w:rsidRDefault="00AE7757" w:rsidP="00D53025">
      <w:pPr>
        <w:pStyle w:val="Default"/>
        <w:jc w:val="both"/>
        <w:rPr>
          <w:b/>
          <w:bCs/>
          <w:sz w:val="20"/>
          <w:szCs w:val="20"/>
        </w:rPr>
      </w:pPr>
      <w:r w:rsidRPr="00B941F8">
        <w:rPr>
          <w:b/>
          <w:bCs/>
          <w:sz w:val="20"/>
          <w:szCs w:val="20"/>
        </w:rPr>
        <w:t xml:space="preserve">1. Apologies </w:t>
      </w:r>
    </w:p>
    <w:p w14:paraId="6559DAD9" w14:textId="77777777" w:rsidR="00AE7757" w:rsidRPr="00B941F8" w:rsidRDefault="00AE7757" w:rsidP="00D53025">
      <w:pPr>
        <w:pStyle w:val="Default"/>
        <w:jc w:val="both"/>
        <w:rPr>
          <w:sz w:val="20"/>
          <w:szCs w:val="20"/>
        </w:rPr>
      </w:pPr>
    </w:p>
    <w:p w14:paraId="432DB370" w14:textId="236B3525" w:rsidR="00AE7757" w:rsidRPr="00B941F8" w:rsidRDefault="00AE7757" w:rsidP="00D53025">
      <w:pPr>
        <w:pStyle w:val="Default"/>
        <w:jc w:val="both"/>
        <w:rPr>
          <w:sz w:val="20"/>
          <w:szCs w:val="20"/>
        </w:rPr>
      </w:pPr>
      <w:r w:rsidRPr="00B941F8">
        <w:rPr>
          <w:b/>
          <w:bCs/>
          <w:sz w:val="20"/>
          <w:szCs w:val="20"/>
        </w:rPr>
        <w:t xml:space="preserve">2. Minutes of the previous meetings: </w:t>
      </w:r>
      <w:r w:rsidR="00927504">
        <w:rPr>
          <w:sz w:val="20"/>
          <w:szCs w:val="20"/>
        </w:rPr>
        <w:t>08 March</w:t>
      </w:r>
      <w:r w:rsidRPr="00B941F8">
        <w:rPr>
          <w:sz w:val="20"/>
          <w:szCs w:val="20"/>
        </w:rPr>
        <w:t xml:space="preserve"> 20</w:t>
      </w:r>
      <w:r w:rsidR="00796B58" w:rsidRPr="00B941F8">
        <w:rPr>
          <w:sz w:val="20"/>
          <w:szCs w:val="20"/>
        </w:rPr>
        <w:t>2</w:t>
      </w:r>
      <w:r w:rsidR="000A65B2">
        <w:rPr>
          <w:sz w:val="20"/>
          <w:szCs w:val="20"/>
        </w:rPr>
        <w:t>3</w:t>
      </w:r>
    </w:p>
    <w:p w14:paraId="4B49AC26" w14:textId="77777777" w:rsidR="00AE7757" w:rsidRPr="00B941F8" w:rsidRDefault="00AE7757" w:rsidP="00D53025">
      <w:pPr>
        <w:pStyle w:val="Default"/>
        <w:jc w:val="both"/>
        <w:rPr>
          <w:sz w:val="20"/>
          <w:szCs w:val="20"/>
        </w:rPr>
      </w:pPr>
    </w:p>
    <w:p w14:paraId="645E0D30" w14:textId="77777777" w:rsidR="00AE7757" w:rsidRPr="00B941F8" w:rsidRDefault="00AE7757" w:rsidP="00D53025">
      <w:pPr>
        <w:pStyle w:val="Default"/>
        <w:jc w:val="both"/>
        <w:rPr>
          <w:b/>
          <w:bCs/>
          <w:sz w:val="20"/>
          <w:szCs w:val="20"/>
        </w:rPr>
      </w:pPr>
      <w:r w:rsidRPr="00B941F8">
        <w:rPr>
          <w:b/>
          <w:bCs/>
          <w:sz w:val="20"/>
          <w:szCs w:val="20"/>
        </w:rPr>
        <w:t xml:space="preserve">3. Declarations of interest </w:t>
      </w:r>
    </w:p>
    <w:p w14:paraId="072CCD0C" w14:textId="77777777" w:rsidR="00AE7757" w:rsidRPr="00B941F8" w:rsidRDefault="00AE7757" w:rsidP="00D53025">
      <w:pPr>
        <w:pStyle w:val="Default"/>
        <w:jc w:val="both"/>
        <w:rPr>
          <w:sz w:val="20"/>
          <w:szCs w:val="20"/>
        </w:rPr>
      </w:pPr>
    </w:p>
    <w:p w14:paraId="5CC2FA55" w14:textId="77777777" w:rsidR="00AE7757" w:rsidRPr="00B941F8" w:rsidRDefault="00AE7757" w:rsidP="00D53025">
      <w:pPr>
        <w:pStyle w:val="Default"/>
        <w:jc w:val="both"/>
        <w:rPr>
          <w:sz w:val="20"/>
          <w:szCs w:val="20"/>
        </w:rPr>
      </w:pPr>
      <w:r w:rsidRPr="00B941F8">
        <w:rPr>
          <w:b/>
          <w:bCs/>
          <w:sz w:val="20"/>
          <w:szCs w:val="20"/>
        </w:rPr>
        <w:t xml:space="preserve">4. Matters Arising </w:t>
      </w:r>
    </w:p>
    <w:p w14:paraId="3F0A78D4" w14:textId="275054B6" w:rsidR="00AE7757" w:rsidRPr="00B941F8" w:rsidRDefault="008B594F" w:rsidP="00D53025">
      <w:pPr>
        <w:pStyle w:val="Default"/>
        <w:ind w:left="426" w:hanging="426"/>
        <w:jc w:val="both"/>
        <w:rPr>
          <w:sz w:val="20"/>
          <w:szCs w:val="20"/>
        </w:rPr>
      </w:pPr>
      <w:proofErr w:type="spellStart"/>
      <w:r w:rsidRPr="00B941F8">
        <w:rPr>
          <w:sz w:val="20"/>
          <w:szCs w:val="20"/>
        </w:rPr>
        <w:t>i</w:t>
      </w:r>
      <w:proofErr w:type="spellEnd"/>
      <w:r w:rsidR="00AE7757" w:rsidRPr="00B941F8">
        <w:rPr>
          <w:sz w:val="20"/>
          <w:szCs w:val="20"/>
        </w:rPr>
        <w:t xml:space="preserve">. </w:t>
      </w:r>
      <w:r w:rsidR="004603BF" w:rsidRPr="00B941F8">
        <w:rPr>
          <w:sz w:val="20"/>
          <w:szCs w:val="20"/>
        </w:rPr>
        <w:tab/>
      </w:r>
      <w:r w:rsidR="00AE7757" w:rsidRPr="00B941F8">
        <w:rPr>
          <w:sz w:val="20"/>
          <w:szCs w:val="20"/>
        </w:rPr>
        <w:t xml:space="preserve">Pavement </w:t>
      </w:r>
    </w:p>
    <w:p w14:paraId="67F062C9" w14:textId="42CB7E53" w:rsidR="00AE7757" w:rsidRPr="00B941F8" w:rsidRDefault="00AE7757" w:rsidP="00281633">
      <w:pPr>
        <w:pStyle w:val="Default"/>
        <w:ind w:left="426" w:hanging="426"/>
        <w:jc w:val="both"/>
        <w:rPr>
          <w:sz w:val="20"/>
          <w:szCs w:val="20"/>
        </w:rPr>
      </w:pPr>
      <w:r w:rsidRPr="00B941F8">
        <w:rPr>
          <w:sz w:val="20"/>
          <w:szCs w:val="20"/>
        </w:rPr>
        <w:t>i</w:t>
      </w:r>
      <w:r w:rsidR="001C2F0E">
        <w:rPr>
          <w:sz w:val="20"/>
          <w:szCs w:val="20"/>
        </w:rPr>
        <w:t>i</w:t>
      </w:r>
      <w:r w:rsidRPr="00B941F8">
        <w:rPr>
          <w:sz w:val="20"/>
          <w:szCs w:val="20"/>
        </w:rPr>
        <w:t xml:space="preserve">. </w:t>
      </w:r>
      <w:r w:rsidR="004603BF" w:rsidRPr="00B941F8">
        <w:rPr>
          <w:sz w:val="20"/>
          <w:szCs w:val="20"/>
        </w:rPr>
        <w:tab/>
      </w:r>
      <w:proofErr w:type="spellStart"/>
      <w:r w:rsidRPr="00B941F8">
        <w:rPr>
          <w:sz w:val="20"/>
          <w:szCs w:val="20"/>
        </w:rPr>
        <w:t>Dyfi</w:t>
      </w:r>
      <w:proofErr w:type="spellEnd"/>
      <w:r w:rsidRPr="00B941F8">
        <w:rPr>
          <w:sz w:val="20"/>
          <w:szCs w:val="20"/>
        </w:rPr>
        <w:t xml:space="preserve"> Furnace C</w:t>
      </w:r>
      <w:r w:rsidR="006F6CA1" w:rsidRPr="00B941F8">
        <w:rPr>
          <w:sz w:val="20"/>
          <w:szCs w:val="20"/>
        </w:rPr>
        <w:t>ar Park</w:t>
      </w:r>
    </w:p>
    <w:p w14:paraId="4AF18C89" w14:textId="1EEBB9FF" w:rsidR="00230630" w:rsidRPr="00B941F8" w:rsidRDefault="001C2F0E" w:rsidP="00281633">
      <w:pPr>
        <w:pStyle w:val="Default"/>
        <w:ind w:left="426" w:hanging="426"/>
        <w:jc w:val="both"/>
        <w:rPr>
          <w:sz w:val="20"/>
          <w:szCs w:val="20"/>
          <w:shd w:val="clear" w:color="auto" w:fill="FFFFFF"/>
        </w:rPr>
      </w:pPr>
      <w:r>
        <w:rPr>
          <w:sz w:val="20"/>
          <w:szCs w:val="20"/>
        </w:rPr>
        <w:t>iii</w:t>
      </w:r>
      <w:r w:rsidR="00AE7757" w:rsidRPr="00B941F8">
        <w:rPr>
          <w:sz w:val="20"/>
          <w:szCs w:val="20"/>
        </w:rPr>
        <w:t>.</w:t>
      </w:r>
      <w:r w:rsidR="004603BF" w:rsidRPr="00B941F8">
        <w:rPr>
          <w:sz w:val="20"/>
          <w:szCs w:val="20"/>
        </w:rPr>
        <w:tab/>
      </w:r>
      <w:proofErr w:type="spellStart"/>
      <w:r w:rsidR="00230630" w:rsidRPr="00B941F8">
        <w:rPr>
          <w:sz w:val="20"/>
          <w:szCs w:val="20"/>
          <w:shd w:val="clear" w:color="auto" w:fill="FFFFFF"/>
        </w:rPr>
        <w:t>Glandyfi</w:t>
      </w:r>
      <w:proofErr w:type="spellEnd"/>
      <w:r w:rsidR="00230630" w:rsidRPr="00B941F8">
        <w:rPr>
          <w:sz w:val="20"/>
          <w:szCs w:val="20"/>
          <w:shd w:val="clear" w:color="auto" w:fill="FFFFFF"/>
        </w:rPr>
        <w:t xml:space="preserve"> layby and viewing platform.</w:t>
      </w:r>
    </w:p>
    <w:p w14:paraId="2FA9354B" w14:textId="647924BA" w:rsidR="00230630" w:rsidRPr="00B941F8" w:rsidRDefault="00230630" w:rsidP="00281633">
      <w:pPr>
        <w:pStyle w:val="Default"/>
        <w:ind w:left="426" w:hanging="426"/>
        <w:jc w:val="both"/>
        <w:rPr>
          <w:sz w:val="20"/>
          <w:szCs w:val="20"/>
          <w:shd w:val="clear" w:color="auto" w:fill="FFFFFF"/>
        </w:rPr>
      </w:pPr>
      <w:r w:rsidRPr="00B941F8">
        <w:rPr>
          <w:sz w:val="20"/>
          <w:szCs w:val="20"/>
          <w:shd w:val="clear" w:color="auto" w:fill="FFFFFF"/>
        </w:rPr>
        <w:t>i</w:t>
      </w:r>
      <w:r w:rsidR="001C2F0E">
        <w:rPr>
          <w:sz w:val="20"/>
          <w:szCs w:val="20"/>
          <w:shd w:val="clear" w:color="auto" w:fill="FFFFFF"/>
        </w:rPr>
        <w:t>v</w:t>
      </w:r>
      <w:r w:rsidRPr="00B941F8">
        <w:rPr>
          <w:sz w:val="20"/>
          <w:szCs w:val="20"/>
          <w:shd w:val="clear" w:color="auto" w:fill="FFFFFF"/>
        </w:rPr>
        <w:t>.</w:t>
      </w:r>
      <w:r w:rsidRPr="00B941F8">
        <w:rPr>
          <w:sz w:val="20"/>
          <w:szCs w:val="20"/>
          <w:shd w:val="clear" w:color="auto" w:fill="FFFFFF"/>
        </w:rPr>
        <w:tab/>
        <w:t>Full Fibre Broadband.</w:t>
      </w:r>
    </w:p>
    <w:p w14:paraId="5F7A2E46" w14:textId="62E29532" w:rsidR="001C2F0E" w:rsidRDefault="00230630" w:rsidP="00281633">
      <w:pPr>
        <w:pStyle w:val="Default"/>
        <w:ind w:left="426" w:hanging="426"/>
        <w:jc w:val="both"/>
        <w:rPr>
          <w:sz w:val="20"/>
          <w:szCs w:val="20"/>
          <w:shd w:val="clear" w:color="auto" w:fill="FFFFFF"/>
        </w:rPr>
      </w:pPr>
      <w:r w:rsidRPr="00B941F8">
        <w:rPr>
          <w:sz w:val="20"/>
          <w:szCs w:val="20"/>
          <w:shd w:val="clear" w:color="auto" w:fill="FFFFFF"/>
        </w:rPr>
        <w:t>v.</w:t>
      </w:r>
      <w:r w:rsidRPr="00B941F8">
        <w:rPr>
          <w:sz w:val="20"/>
          <w:szCs w:val="20"/>
          <w:shd w:val="clear" w:color="auto" w:fill="FFFFFF"/>
        </w:rPr>
        <w:tab/>
      </w:r>
      <w:r w:rsidR="001C2F0E" w:rsidRPr="00B941F8">
        <w:rPr>
          <w:sz w:val="20"/>
          <w:szCs w:val="20"/>
          <w:shd w:val="clear" w:color="auto" w:fill="FFFFFF"/>
        </w:rPr>
        <w:t xml:space="preserve">Road safety along A487 from Hen </w:t>
      </w:r>
      <w:proofErr w:type="spellStart"/>
      <w:r w:rsidR="001C2F0E" w:rsidRPr="00B941F8">
        <w:rPr>
          <w:sz w:val="20"/>
          <w:szCs w:val="20"/>
          <w:shd w:val="clear" w:color="auto" w:fill="FFFFFF"/>
        </w:rPr>
        <w:t>Hafod</w:t>
      </w:r>
      <w:proofErr w:type="spellEnd"/>
      <w:r w:rsidR="001C2F0E" w:rsidRPr="00B941F8">
        <w:rPr>
          <w:sz w:val="20"/>
          <w:szCs w:val="20"/>
          <w:shd w:val="clear" w:color="auto" w:fill="FFFFFF"/>
        </w:rPr>
        <w:t xml:space="preserve"> Bridge to Furnace </w:t>
      </w:r>
    </w:p>
    <w:p w14:paraId="29828751" w14:textId="2C0D3A2A" w:rsidR="00927504" w:rsidRDefault="00927504" w:rsidP="00281633">
      <w:pPr>
        <w:pStyle w:val="Default"/>
        <w:ind w:left="426" w:hanging="426"/>
        <w:jc w:val="both"/>
        <w:rPr>
          <w:sz w:val="20"/>
          <w:szCs w:val="20"/>
          <w:shd w:val="clear" w:color="auto" w:fill="FFFFFF"/>
        </w:rPr>
      </w:pPr>
      <w:r>
        <w:rPr>
          <w:sz w:val="20"/>
          <w:szCs w:val="20"/>
          <w:shd w:val="clear" w:color="auto" w:fill="FFFFFF"/>
        </w:rPr>
        <w:t>vi.</w:t>
      </w:r>
      <w:r>
        <w:rPr>
          <w:sz w:val="20"/>
          <w:szCs w:val="20"/>
          <w:shd w:val="clear" w:color="auto" w:fill="FFFFFF"/>
        </w:rPr>
        <w:tab/>
        <w:t>Councillor Training</w:t>
      </w:r>
    </w:p>
    <w:p w14:paraId="127D1F59" w14:textId="0A9E2EAC" w:rsidR="00927504" w:rsidRDefault="00927504" w:rsidP="00281633">
      <w:pPr>
        <w:pStyle w:val="Default"/>
        <w:ind w:left="426" w:hanging="426"/>
        <w:jc w:val="both"/>
        <w:rPr>
          <w:sz w:val="20"/>
          <w:szCs w:val="20"/>
          <w:shd w:val="clear" w:color="auto" w:fill="FFFFFF"/>
        </w:rPr>
      </w:pPr>
      <w:r>
        <w:rPr>
          <w:sz w:val="20"/>
          <w:szCs w:val="20"/>
          <w:shd w:val="clear" w:color="auto" w:fill="FFFFFF"/>
        </w:rPr>
        <w:t>vii.</w:t>
      </w:r>
      <w:r>
        <w:rPr>
          <w:sz w:val="20"/>
          <w:szCs w:val="20"/>
          <w:shd w:val="clear" w:color="auto" w:fill="FFFFFF"/>
        </w:rPr>
        <w:tab/>
        <w:t xml:space="preserve">Defibrillator phone box </w:t>
      </w:r>
      <w:proofErr w:type="spellStart"/>
      <w:r>
        <w:rPr>
          <w:sz w:val="20"/>
          <w:szCs w:val="20"/>
          <w:shd w:val="clear" w:color="auto" w:fill="FFFFFF"/>
        </w:rPr>
        <w:t>Eglwys-fach</w:t>
      </w:r>
      <w:proofErr w:type="spellEnd"/>
    </w:p>
    <w:p w14:paraId="71713773" w14:textId="0CFECC48" w:rsidR="00572A61" w:rsidRDefault="00572A61" w:rsidP="00281633">
      <w:pPr>
        <w:pStyle w:val="Default"/>
        <w:ind w:left="426" w:hanging="426"/>
        <w:jc w:val="both"/>
        <w:rPr>
          <w:sz w:val="20"/>
          <w:szCs w:val="20"/>
          <w:shd w:val="clear" w:color="auto" w:fill="FFFFFF"/>
        </w:rPr>
      </w:pPr>
      <w:r>
        <w:rPr>
          <w:sz w:val="20"/>
          <w:szCs w:val="20"/>
          <w:shd w:val="clear" w:color="auto" w:fill="FFFFFF"/>
        </w:rPr>
        <w:t>viii.</w:t>
      </w:r>
      <w:r>
        <w:rPr>
          <w:sz w:val="20"/>
          <w:szCs w:val="20"/>
          <w:shd w:val="clear" w:color="auto" w:fill="FFFFFF"/>
        </w:rPr>
        <w:tab/>
      </w:r>
      <w:proofErr w:type="spellStart"/>
      <w:r>
        <w:rPr>
          <w:sz w:val="20"/>
          <w:szCs w:val="20"/>
          <w:shd w:val="clear" w:color="auto" w:fill="FFFFFF"/>
        </w:rPr>
        <w:t>Ynyslas</w:t>
      </w:r>
      <w:proofErr w:type="spellEnd"/>
      <w:r>
        <w:rPr>
          <w:sz w:val="20"/>
          <w:szCs w:val="20"/>
          <w:shd w:val="clear" w:color="auto" w:fill="FFFFFF"/>
        </w:rPr>
        <w:t xml:space="preserve"> parking</w:t>
      </w:r>
    </w:p>
    <w:p w14:paraId="16EC0E68" w14:textId="77777777" w:rsidR="00103286" w:rsidRPr="00B941F8" w:rsidRDefault="00103286" w:rsidP="00281633">
      <w:pPr>
        <w:pStyle w:val="Default"/>
        <w:ind w:left="426" w:hanging="426"/>
        <w:jc w:val="both"/>
        <w:rPr>
          <w:sz w:val="20"/>
          <w:szCs w:val="20"/>
        </w:rPr>
      </w:pPr>
    </w:p>
    <w:p w14:paraId="1A45C6F8" w14:textId="77777777" w:rsidR="00AE7757" w:rsidRPr="00B941F8" w:rsidRDefault="00AE7757" w:rsidP="00281633">
      <w:pPr>
        <w:pStyle w:val="Default"/>
        <w:ind w:left="426" w:hanging="426"/>
        <w:jc w:val="both"/>
        <w:rPr>
          <w:sz w:val="20"/>
          <w:szCs w:val="20"/>
        </w:rPr>
      </w:pPr>
      <w:r w:rsidRPr="00B941F8">
        <w:rPr>
          <w:b/>
          <w:bCs/>
          <w:sz w:val="20"/>
          <w:szCs w:val="20"/>
        </w:rPr>
        <w:t xml:space="preserve">5. Finance </w:t>
      </w:r>
    </w:p>
    <w:p w14:paraId="7796B4BA" w14:textId="6B4BDD8C" w:rsidR="00103286" w:rsidRPr="00B941F8" w:rsidRDefault="00AD46A5" w:rsidP="00281633">
      <w:pPr>
        <w:pStyle w:val="Default"/>
        <w:ind w:left="426" w:hanging="426"/>
        <w:jc w:val="both"/>
        <w:rPr>
          <w:sz w:val="20"/>
          <w:szCs w:val="20"/>
        </w:rPr>
      </w:pPr>
      <w:proofErr w:type="spellStart"/>
      <w:r w:rsidRPr="00B941F8">
        <w:rPr>
          <w:sz w:val="20"/>
          <w:szCs w:val="20"/>
        </w:rPr>
        <w:t>i</w:t>
      </w:r>
      <w:proofErr w:type="spellEnd"/>
      <w:r w:rsidRPr="00B941F8">
        <w:rPr>
          <w:sz w:val="20"/>
          <w:szCs w:val="20"/>
        </w:rPr>
        <w:t>.</w:t>
      </w:r>
      <w:r w:rsidRPr="00B941F8">
        <w:rPr>
          <w:sz w:val="20"/>
          <w:szCs w:val="20"/>
        </w:rPr>
        <w:tab/>
      </w:r>
      <w:r w:rsidR="00B05016">
        <w:rPr>
          <w:sz w:val="20"/>
          <w:szCs w:val="20"/>
        </w:rPr>
        <w:t>Precept 2023/24 Instalment 1</w:t>
      </w:r>
    </w:p>
    <w:p w14:paraId="2948191E" w14:textId="0355D521" w:rsidR="00B05016" w:rsidRPr="00B05016" w:rsidRDefault="00103286" w:rsidP="00281633">
      <w:pPr>
        <w:spacing w:after="0"/>
        <w:ind w:left="426" w:hanging="426"/>
        <w:rPr>
          <w:rFonts w:ascii="Times New Roman" w:hAnsi="Times New Roman" w:cs="Times New Roman"/>
          <w:sz w:val="20"/>
          <w:szCs w:val="20"/>
        </w:rPr>
      </w:pPr>
      <w:r w:rsidRPr="00B05016">
        <w:rPr>
          <w:rFonts w:ascii="Times New Roman" w:hAnsi="Times New Roman" w:cs="Times New Roman"/>
          <w:sz w:val="20"/>
          <w:szCs w:val="20"/>
        </w:rPr>
        <w:t>ii.</w:t>
      </w:r>
      <w:r w:rsidRPr="00B05016">
        <w:rPr>
          <w:rFonts w:ascii="Times New Roman" w:hAnsi="Times New Roman" w:cs="Times New Roman"/>
          <w:sz w:val="20"/>
          <w:szCs w:val="20"/>
        </w:rPr>
        <w:tab/>
      </w:r>
      <w:r w:rsidR="00B05016">
        <w:rPr>
          <w:rFonts w:ascii="Times New Roman" w:hAnsi="Times New Roman" w:cs="Times New Roman"/>
          <w:sz w:val="20"/>
          <w:szCs w:val="20"/>
        </w:rPr>
        <w:t xml:space="preserve">Recycling in the Bank </w:t>
      </w:r>
      <w:proofErr w:type="spellStart"/>
      <w:r w:rsidR="00B05016" w:rsidRPr="00B05016">
        <w:rPr>
          <w:rFonts w:ascii="Times New Roman" w:hAnsi="Times New Roman" w:cs="Times New Roman"/>
          <w:sz w:val="20"/>
          <w:szCs w:val="20"/>
          <w:shd w:val="clear" w:color="auto" w:fill="FFFFFF"/>
        </w:rPr>
        <w:t>Q</w:t>
      </w:r>
      <w:r w:rsidR="00B05016">
        <w:rPr>
          <w:rFonts w:ascii="Times New Roman" w:hAnsi="Times New Roman" w:cs="Times New Roman"/>
          <w:sz w:val="20"/>
          <w:szCs w:val="20"/>
          <w:shd w:val="clear" w:color="auto" w:fill="FFFFFF"/>
        </w:rPr>
        <w:t>tr</w:t>
      </w:r>
      <w:proofErr w:type="spellEnd"/>
      <w:r w:rsidR="00B05016" w:rsidRPr="00B05016">
        <w:rPr>
          <w:rFonts w:ascii="Times New Roman" w:hAnsi="Times New Roman" w:cs="Times New Roman"/>
          <w:sz w:val="20"/>
          <w:szCs w:val="20"/>
          <w:shd w:val="clear" w:color="auto" w:fill="FFFFFF"/>
        </w:rPr>
        <w:t xml:space="preserve"> 3</w:t>
      </w:r>
      <w:r w:rsidR="00B05016">
        <w:rPr>
          <w:rFonts w:ascii="Times New Roman" w:hAnsi="Times New Roman" w:cs="Times New Roman"/>
          <w:sz w:val="20"/>
          <w:szCs w:val="20"/>
          <w:shd w:val="clear" w:color="auto" w:fill="FFFFFF"/>
        </w:rPr>
        <w:t xml:space="preserve"> &amp; </w:t>
      </w:r>
      <w:r w:rsidR="00B05016" w:rsidRPr="00B05016">
        <w:rPr>
          <w:rFonts w:ascii="Times New Roman" w:hAnsi="Times New Roman" w:cs="Times New Roman"/>
          <w:sz w:val="20"/>
          <w:szCs w:val="20"/>
          <w:shd w:val="clear" w:color="auto" w:fill="FFFFFF"/>
        </w:rPr>
        <w:t>4 2022/2023</w:t>
      </w:r>
      <w:r w:rsidR="00B05016" w:rsidRPr="00B05016">
        <w:rPr>
          <w:rFonts w:ascii="Times New Roman" w:hAnsi="Times New Roman" w:cs="Times New Roman"/>
          <w:sz w:val="20"/>
          <w:szCs w:val="20"/>
        </w:rPr>
        <w:t xml:space="preserve"> </w:t>
      </w:r>
    </w:p>
    <w:p w14:paraId="014D9D41" w14:textId="1DB64702" w:rsidR="00704A84" w:rsidRPr="00B941F8" w:rsidRDefault="00704A84" w:rsidP="00281633">
      <w:pPr>
        <w:pStyle w:val="Default"/>
        <w:ind w:left="426" w:hanging="426"/>
        <w:jc w:val="both"/>
        <w:rPr>
          <w:sz w:val="20"/>
          <w:szCs w:val="20"/>
        </w:rPr>
      </w:pPr>
      <w:r w:rsidRPr="00B941F8">
        <w:rPr>
          <w:sz w:val="20"/>
          <w:szCs w:val="20"/>
        </w:rPr>
        <w:t>i</w:t>
      </w:r>
      <w:r w:rsidR="001C2F0E">
        <w:rPr>
          <w:sz w:val="20"/>
          <w:szCs w:val="20"/>
        </w:rPr>
        <w:t>ii</w:t>
      </w:r>
      <w:r w:rsidRPr="00B941F8">
        <w:rPr>
          <w:sz w:val="20"/>
          <w:szCs w:val="20"/>
        </w:rPr>
        <w:t xml:space="preserve">. </w:t>
      </w:r>
      <w:r w:rsidRPr="00B941F8">
        <w:rPr>
          <w:sz w:val="20"/>
          <w:szCs w:val="20"/>
        </w:rPr>
        <w:tab/>
      </w:r>
      <w:r w:rsidR="001C7408">
        <w:rPr>
          <w:sz w:val="20"/>
          <w:szCs w:val="20"/>
        </w:rPr>
        <w:t>Yola website invoice</w:t>
      </w:r>
      <w:r w:rsidR="00B05016">
        <w:rPr>
          <w:sz w:val="20"/>
          <w:szCs w:val="20"/>
        </w:rPr>
        <w:t xml:space="preserve"> Welsh Domain</w:t>
      </w:r>
    </w:p>
    <w:p w14:paraId="60B1E3B2" w14:textId="3FA704FC" w:rsidR="00103286" w:rsidRDefault="001C2F0E" w:rsidP="00281633">
      <w:pPr>
        <w:pStyle w:val="Default"/>
        <w:ind w:left="426" w:hanging="426"/>
        <w:jc w:val="both"/>
        <w:rPr>
          <w:sz w:val="20"/>
          <w:szCs w:val="20"/>
        </w:rPr>
      </w:pPr>
      <w:r>
        <w:rPr>
          <w:sz w:val="20"/>
          <w:szCs w:val="20"/>
        </w:rPr>
        <w:t>i</w:t>
      </w:r>
      <w:r w:rsidR="00103286" w:rsidRPr="00B941F8">
        <w:rPr>
          <w:sz w:val="20"/>
          <w:szCs w:val="20"/>
        </w:rPr>
        <w:t>v.</w:t>
      </w:r>
      <w:r w:rsidR="00103286" w:rsidRPr="00B941F8">
        <w:rPr>
          <w:sz w:val="20"/>
          <w:szCs w:val="20"/>
        </w:rPr>
        <w:tab/>
      </w:r>
      <w:r w:rsidR="00B05016">
        <w:rPr>
          <w:sz w:val="20"/>
          <w:szCs w:val="20"/>
        </w:rPr>
        <w:t>CADW Key Keeper contract 2023/24</w:t>
      </w:r>
    </w:p>
    <w:p w14:paraId="49D81AC4" w14:textId="741469E7" w:rsidR="001C2F0E" w:rsidRDefault="00B05016" w:rsidP="00281633">
      <w:pPr>
        <w:pStyle w:val="Default"/>
        <w:ind w:left="426" w:hanging="426"/>
        <w:jc w:val="both"/>
        <w:rPr>
          <w:sz w:val="20"/>
          <w:szCs w:val="20"/>
        </w:rPr>
      </w:pPr>
      <w:r>
        <w:rPr>
          <w:sz w:val="20"/>
          <w:szCs w:val="20"/>
        </w:rPr>
        <w:t>v.</w:t>
      </w:r>
      <w:r>
        <w:rPr>
          <w:sz w:val="20"/>
          <w:szCs w:val="20"/>
        </w:rPr>
        <w:tab/>
        <w:t>Insurance</w:t>
      </w:r>
    </w:p>
    <w:p w14:paraId="4E2FB4CF" w14:textId="77777777" w:rsidR="00B05016" w:rsidRPr="00B941F8" w:rsidRDefault="00B05016" w:rsidP="00281633">
      <w:pPr>
        <w:pStyle w:val="Default"/>
        <w:ind w:left="426" w:hanging="426"/>
        <w:jc w:val="both"/>
        <w:rPr>
          <w:sz w:val="20"/>
          <w:szCs w:val="20"/>
        </w:rPr>
      </w:pPr>
    </w:p>
    <w:p w14:paraId="507744BE" w14:textId="77777777" w:rsidR="00AE7757" w:rsidRPr="00B941F8" w:rsidRDefault="00AE7757" w:rsidP="00281633">
      <w:pPr>
        <w:pStyle w:val="Default"/>
        <w:ind w:left="426" w:hanging="426"/>
        <w:jc w:val="both"/>
        <w:rPr>
          <w:sz w:val="20"/>
          <w:szCs w:val="20"/>
        </w:rPr>
      </w:pPr>
      <w:r w:rsidRPr="00B941F8">
        <w:rPr>
          <w:b/>
          <w:bCs/>
          <w:sz w:val="20"/>
          <w:szCs w:val="20"/>
        </w:rPr>
        <w:t xml:space="preserve">6. Correspondence and Communication </w:t>
      </w:r>
    </w:p>
    <w:p w14:paraId="11D7E862" w14:textId="2F87B518" w:rsidR="00927504" w:rsidRPr="00281633" w:rsidRDefault="00927504" w:rsidP="00281633">
      <w:pPr>
        <w:pStyle w:val="Default"/>
        <w:tabs>
          <w:tab w:val="left" w:pos="426"/>
        </w:tabs>
        <w:ind w:left="426" w:hanging="426"/>
        <w:jc w:val="both"/>
        <w:rPr>
          <w:color w:val="auto"/>
          <w:sz w:val="20"/>
          <w:szCs w:val="20"/>
          <w:shd w:val="clear" w:color="auto" w:fill="FFFFFF"/>
        </w:rPr>
      </w:pPr>
      <w:bookmarkStart w:id="0" w:name="_Hlk130923274"/>
      <w:proofErr w:type="spellStart"/>
      <w:r w:rsidRPr="00281633">
        <w:rPr>
          <w:color w:val="auto"/>
          <w:sz w:val="20"/>
          <w:szCs w:val="20"/>
        </w:rPr>
        <w:t>i</w:t>
      </w:r>
      <w:proofErr w:type="spellEnd"/>
      <w:r w:rsidRPr="00281633">
        <w:rPr>
          <w:color w:val="auto"/>
          <w:sz w:val="20"/>
          <w:szCs w:val="20"/>
        </w:rPr>
        <w:t>.</w:t>
      </w:r>
      <w:r w:rsidRPr="00281633">
        <w:rPr>
          <w:color w:val="auto"/>
          <w:sz w:val="20"/>
          <w:szCs w:val="20"/>
        </w:rPr>
        <w:tab/>
      </w:r>
      <w:r w:rsidRPr="00281633">
        <w:rPr>
          <w:color w:val="auto"/>
          <w:sz w:val="20"/>
          <w:szCs w:val="20"/>
          <w:shd w:val="clear" w:color="auto" w:fill="FFFFFF"/>
        </w:rPr>
        <w:t>Hywel Dda Engagement</w:t>
      </w:r>
    </w:p>
    <w:p w14:paraId="22FAAEFA" w14:textId="1D09C59A" w:rsidR="00927504" w:rsidRPr="00281633" w:rsidRDefault="00281633" w:rsidP="00281633">
      <w:pPr>
        <w:pStyle w:val="Default"/>
        <w:tabs>
          <w:tab w:val="left" w:pos="426"/>
        </w:tabs>
        <w:ind w:left="426" w:hanging="426"/>
        <w:jc w:val="both"/>
        <w:rPr>
          <w:color w:val="auto"/>
          <w:sz w:val="20"/>
          <w:szCs w:val="20"/>
          <w:shd w:val="clear" w:color="auto" w:fill="FFFFFF"/>
        </w:rPr>
      </w:pPr>
      <w:r w:rsidRPr="00281633">
        <w:rPr>
          <w:color w:val="auto"/>
          <w:sz w:val="20"/>
          <w:szCs w:val="20"/>
          <w:shd w:val="clear" w:color="auto" w:fill="FFFFFF"/>
        </w:rPr>
        <w:tab/>
      </w:r>
      <w:r w:rsidR="00927504" w:rsidRPr="00281633">
        <w:rPr>
          <w:color w:val="auto"/>
          <w:sz w:val="20"/>
          <w:szCs w:val="20"/>
          <w:shd w:val="clear" w:color="auto" w:fill="FFFFFF"/>
        </w:rPr>
        <w:t xml:space="preserve">→ extra dates added to Hywel Dda consultation on new planned and urgent care </w:t>
      </w:r>
      <w:proofErr w:type="gramStart"/>
      <w:r w:rsidR="00927504" w:rsidRPr="00281633">
        <w:rPr>
          <w:color w:val="auto"/>
          <w:sz w:val="20"/>
          <w:szCs w:val="20"/>
          <w:shd w:val="clear" w:color="auto" w:fill="FFFFFF"/>
        </w:rPr>
        <w:t>hospital</w:t>
      </w:r>
      <w:proofErr w:type="gramEnd"/>
      <w:r w:rsidR="00927504" w:rsidRPr="00281633">
        <w:rPr>
          <w:color w:val="auto"/>
          <w:sz w:val="20"/>
          <w:szCs w:val="20"/>
          <w:shd w:val="clear" w:color="auto" w:fill="FFFFFF"/>
        </w:rPr>
        <w:t xml:space="preserve"> </w:t>
      </w:r>
    </w:p>
    <w:p w14:paraId="06176937" w14:textId="043B26E6" w:rsidR="00927504" w:rsidRPr="00281633" w:rsidRDefault="00927504" w:rsidP="00281633">
      <w:pPr>
        <w:pStyle w:val="Default"/>
        <w:tabs>
          <w:tab w:val="left" w:pos="426"/>
        </w:tabs>
        <w:ind w:left="426" w:hanging="426"/>
        <w:jc w:val="both"/>
        <w:rPr>
          <w:color w:val="auto"/>
          <w:sz w:val="20"/>
          <w:szCs w:val="20"/>
          <w:shd w:val="clear" w:color="auto" w:fill="FFFFFF"/>
          <w:lang w:val="fr-FR"/>
        </w:rPr>
      </w:pPr>
      <w:r w:rsidRPr="00281633">
        <w:rPr>
          <w:color w:val="auto"/>
          <w:sz w:val="20"/>
          <w:szCs w:val="20"/>
          <w:lang w:val="fr-FR"/>
        </w:rPr>
        <w:t>ii.</w:t>
      </w:r>
      <w:r w:rsidRPr="00281633">
        <w:rPr>
          <w:color w:val="auto"/>
          <w:sz w:val="20"/>
          <w:szCs w:val="20"/>
          <w:lang w:val="fr-FR"/>
        </w:rPr>
        <w:tab/>
      </w:r>
      <w:r w:rsidRPr="00281633">
        <w:rPr>
          <w:color w:val="auto"/>
          <w:sz w:val="20"/>
          <w:szCs w:val="20"/>
          <w:shd w:val="clear" w:color="auto" w:fill="FFFFFF"/>
          <w:lang w:val="fr-FR"/>
        </w:rPr>
        <w:t>One Voice Wales</w:t>
      </w:r>
    </w:p>
    <w:p w14:paraId="4B2C25E4" w14:textId="77777777" w:rsidR="00927504" w:rsidRPr="00281633" w:rsidRDefault="00927504" w:rsidP="00422D72">
      <w:pPr>
        <w:pStyle w:val="Default"/>
        <w:tabs>
          <w:tab w:val="left" w:pos="426"/>
        </w:tabs>
        <w:jc w:val="both"/>
        <w:rPr>
          <w:color w:val="auto"/>
          <w:sz w:val="20"/>
          <w:szCs w:val="20"/>
        </w:rPr>
      </w:pPr>
      <w:r w:rsidRPr="00281633">
        <w:rPr>
          <w:color w:val="auto"/>
          <w:sz w:val="20"/>
          <w:szCs w:val="20"/>
          <w:shd w:val="clear" w:color="auto" w:fill="FFFFFF"/>
          <w:lang w:val="fr-FR"/>
        </w:rPr>
        <w:tab/>
      </w:r>
      <w:r w:rsidRPr="00281633">
        <w:rPr>
          <w:color w:val="auto"/>
          <w:sz w:val="20"/>
          <w:szCs w:val="20"/>
          <w:shd w:val="clear" w:color="auto" w:fill="FFFFFF"/>
        </w:rPr>
        <w:t>→ Model Standing Orders</w:t>
      </w:r>
    </w:p>
    <w:p w14:paraId="77B67D88" w14:textId="31190320" w:rsidR="00927504" w:rsidRPr="00281633" w:rsidRDefault="00927504" w:rsidP="00422D72">
      <w:pPr>
        <w:pStyle w:val="Default"/>
        <w:tabs>
          <w:tab w:val="left" w:pos="426"/>
        </w:tabs>
        <w:jc w:val="both"/>
        <w:rPr>
          <w:color w:val="auto"/>
          <w:sz w:val="20"/>
          <w:szCs w:val="20"/>
          <w:shd w:val="clear" w:color="auto" w:fill="FFFFFF"/>
          <w:lang w:val="fr-FR"/>
        </w:rPr>
      </w:pPr>
      <w:r w:rsidRPr="00281633">
        <w:rPr>
          <w:color w:val="auto"/>
          <w:sz w:val="20"/>
          <w:szCs w:val="20"/>
          <w:shd w:val="clear" w:color="auto" w:fill="FFFFFF"/>
        </w:rPr>
        <w:t>i</w:t>
      </w:r>
      <w:r w:rsidR="00422D72" w:rsidRPr="00281633">
        <w:rPr>
          <w:color w:val="auto"/>
          <w:sz w:val="20"/>
          <w:szCs w:val="20"/>
          <w:shd w:val="clear" w:color="auto" w:fill="FFFFFF"/>
        </w:rPr>
        <w:t>ii</w:t>
      </w:r>
      <w:r w:rsidRPr="00281633">
        <w:rPr>
          <w:color w:val="auto"/>
          <w:sz w:val="20"/>
          <w:szCs w:val="20"/>
          <w:shd w:val="clear" w:color="auto" w:fill="FFFFFF"/>
        </w:rPr>
        <w:t>.</w:t>
      </w:r>
      <w:r w:rsidRPr="00281633">
        <w:rPr>
          <w:color w:val="auto"/>
          <w:sz w:val="20"/>
          <w:szCs w:val="20"/>
          <w:shd w:val="clear" w:color="auto" w:fill="FFFFFF"/>
        </w:rPr>
        <w:tab/>
      </w:r>
      <w:r w:rsidRPr="00281633">
        <w:rPr>
          <w:color w:val="auto"/>
          <w:sz w:val="20"/>
          <w:szCs w:val="20"/>
          <w:shd w:val="clear" w:color="auto" w:fill="FFFFFF"/>
          <w:lang w:val="fr-FR"/>
        </w:rPr>
        <w:t>One Voice Wales</w:t>
      </w:r>
    </w:p>
    <w:p w14:paraId="2EFAC537" w14:textId="77777777" w:rsidR="00927504" w:rsidRPr="00281633" w:rsidRDefault="00927504" w:rsidP="00422D72">
      <w:pPr>
        <w:pStyle w:val="Default"/>
        <w:tabs>
          <w:tab w:val="left" w:pos="426"/>
        </w:tabs>
        <w:ind w:left="426" w:hanging="426"/>
        <w:jc w:val="both"/>
        <w:rPr>
          <w:color w:val="auto"/>
          <w:sz w:val="20"/>
          <w:szCs w:val="20"/>
          <w:shd w:val="clear" w:color="auto" w:fill="FFFFFF"/>
        </w:rPr>
      </w:pPr>
      <w:r w:rsidRPr="00281633">
        <w:rPr>
          <w:color w:val="auto"/>
          <w:sz w:val="20"/>
          <w:szCs w:val="20"/>
          <w:shd w:val="clear" w:color="auto" w:fill="FFFFFF"/>
        </w:rPr>
        <w:tab/>
      </w:r>
      <w:r w:rsidRPr="00281633">
        <w:rPr>
          <w:color w:val="auto"/>
          <w:sz w:val="20"/>
          <w:szCs w:val="20"/>
        </w:rPr>
        <w:t xml:space="preserve">→ </w:t>
      </w:r>
      <w:r w:rsidRPr="00281633">
        <w:rPr>
          <w:color w:val="auto"/>
          <w:sz w:val="20"/>
          <w:szCs w:val="20"/>
          <w:shd w:val="clear" w:color="auto" w:fill="FFFFFF"/>
        </w:rPr>
        <w:t>Newly appointed Communications Officer with One Voice Wales</w:t>
      </w:r>
    </w:p>
    <w:p w14:paraId="7EC0EBEF" w14:textId="50B78934" w:rsidR="00927504" w:rsidRPr="00281633" w:rsidRDefault="00422D72" w:rsidP="00422D72">
      <w:pPr>
        <w:pStyle w:val="Default"/>
        <w:tabs>
          <w:tab w:val="left" w:pos="426"/>
        </w:tabs>
        <w:jc w:val="both"/>
        <w:rPr>
          <w:color w:val="auto"/>
          <w:sz w:val="20"/>
          <w:szCs w:val="20"/>
          <w:shd w:val="clear" w:color="auto" w:fill="FFFFFF"/>
        </w:rPr>
      </w:pPr>
      <w:r w:rsidRPr="00281633">
        <w:rPr>
          <w:color w:val="auto"/>
          <w:sz w:val="20"/>
          <w:szCs w:val="20"/>
        </w:rPr>
        <w:t>i</w:t>
      </w:r>
      <w:r w:rsidR="00927504" w:rsidRPr="00281633">
        <w:rPr>
          <w:color w:val="auto"/>
          <w:sz w:val="20"/>
          <w:szCs w:val="20"/>
        </w:rPr>
        <w:t>v.</w:t>
      </w:r>
      <w:r w:rsidR="00927504" w:rsidRPr="00281633">
        <w:rPr>
          <w:color w:val="auto"/>
          <w:sz w:val="20"/>
          <w:szCs w:val="20"/>
        </w:rPr>
        <w:tab/>
      </w:r>
      <w:r w:rsidR="00927504" w:rsidRPr="00281633">
        <w:rPr>
          <w:color w:val="auto"/>
          <w:sz w:val="20"/>
          <w:szCs w:val="20"/>
          <w:shd w:val="clear" w:color="auto" w:fill="FFFFFF"/>
        </w:rPr>
        <w:t>One Voice Wales</w:t>
      </w:r>
    </w:p>
    <w:p w14:paraId="4A2839B1" w14:textId="77777777" w:rsidR="00927504" w:rsidRPr="00281633" w:rsidRDefault="00927504" w:rsidP="00422D72">
      <w:pPr>
        <w:pStyle w:val="Default"/>
        <w:tabs>
          <w:tab w:val="left" w:pos="426"/>
        </w:tabs>
        <w:ind w:firstLine="426"/>
        <w:jc w:val="both"/>
        <w:rPr>
          <w:color w:val="auto"/>
          <w:sz w:val="20"/>
          <w:szCs w:val="20"/>
          <w:shd w:val="clear" w:color="auto" w:fill="FFFFFF"/>
        </w:rPr>
      </w:pPr>
      <w:r w:rsidRPr="00281633">
        <w:rPr>
          <w:color w:val="auto"/>
          <w:sz w:val="20"/>
          <w:szCs w:val="20"/>
        </w:rPr>
        <w:t xml:space="preserve">→ </w:t>
      </w:r>
      <w:r w:rsidRPr="00281633">
        <w:rPr>
          <w:color w:val="auto"/>
          <w:sz w:val="20"/>
          <w:szCs w:val="20"/>
          <w:shd w:val="clear" w:color="auto" w:fill="FFFFFF"/>
        </w:rPr>
        <w:t>Motions for 2023 Annual General Meeting</w:t>
      </w:r>
    </w:p>
    <w:p w14:paraId="043A1D89" w14:textId="18DB6122" w:rsidR="00927504" w:rsidRPr="00281633" w:rsidRDefault="00927504" w:rsidP="00422D72">
      <w:pPr>
        <w:pStyle w:val="Default"/>
        <w:tabs>
          <w:tab w:val="left" w:pos="426"/>
        </w:tabs>
        <w:jc w:val="both"/>
        <w:rPr>
          <w:color w:val="auto"/>
          <w:sz w:val="20"/>
          <w:szCs w:val="20"/>
        </w:rPr>
      </w:pPr>
      <w:r w:rsidRPr="00281633">
        <w:rPr>
          <w:color w:val="auto"/>
          <w:sz w:val="20"/>
          <w:szCs w:val="20"/>
          <w:shd w:val="clear" w:color="auto" w:fill="FFFFFF"/>
        </w:rPr>
        <w:t>v.</w:t>
      </w:r>
      <w:r w:rsidRPr="00281633">
        <w:rPr>
          <w:color w:val="auto"/>
          <w:sz w:val="20"/>
          <w:szCs w:val="20"/>
          <w:shd w:val="clear" w:color="auto" w:fill="FFFFFF"/>
        </w:rPr>
        <w:tab/>
        <w:t>Boundary Commission for Wales</w:t>
      </w:r>
      <w:r w:rsidRPr="00281633">
        <w:rPr>
          <w:color w:val="auto"/>
          <w:sz w:val="20"/>
          <w:szCs w:val="20"/>
        </w:rPr>
        <w:t xml:space="preserve"> </w:t>
      </w:r>
    </w:p>
    <w:p w14:paraId="448BC944" w14:textId="77777777" w:rsidR="00927504" w:rsidRPr="00281633" w:rsidRDefault="00927504" w:rsidP="00422D72">
      <w:pPr>
        <w:pStyle w:val="Default"/>
        <w:tabs>
          <w:tab w:val="left" w:pos="426"/>
        </w:tabs>
        <w:jc w:val="both"/>
        <w:rPr>
          <w:color w:val="auto"/>
          <w:sz w:val="20"/>
          <w:szCs w:val="20"/>
          <w:shd w:val="clear" w:color="auto" w:fill="FFFFFF"/>
        </w:rPr>
      </w:pPr>
      <w:r w:rsidRPr="00281633">
        <w:rPr>
          <w:color w:val="auto"/>
          <w:sz w:val="20"/>
          <w:szCs w:val="20"/>
        </w:rPr>
        <w:tab/>
        <w:t>→ L</w:t>
      </w:r>
      <w:r w:rsidRPr="00281633">
        <w:rPr>
          <w:color w:val="auto"/>
          <w:sz w:val="20"/>
          <w:szCs w:val="20"/>
          <w:shd w:val="clear" w:color="auto" w:fill="FFFFFF"/>
        </w:rPr>
        <w:t>ocal Democracy and Boundary Commission for Wales</w:t>
      </w:r>
    </w:p>
    <w:p w14:paraId="41B50DE5" w14:textId="72EE6D27" w:rsidR="00927504" w:rsidRPr="00281633" w:rsidRDefault="00927504" w:rsidP="00422D72">
      <w:pPr>
        <w:pStyle w:val="Default"/>
        <w:tabs>
          <w:tab w:val="left" w:pos="426"/>
        </w:tabs>
        <w:jc w:val="both"/>
        <w:rPr>
          <w:color w:val="auto"/>
          <w:sz w:val="20"/>
          <w:szCs w:val="20"/>
          <w:shd w:val="clear" w:color="auto" w:fill="FFFFFF"/>
        </w:rPr>
      </w:pPr>
      <w:r w:rsidRPr="00281633">
        <w:rPr>
          <w:color w:val="auto"/>
          <w:sz w:val="20"/>
          <w:szCs w:val="20"/>
          <w:shd w:val="clear" w:color="auto" w:fill="FFFFFF"/>
        </w:rPr>
        <w:t>vi.</w:t>
      </w:r>
      <w:r w:rsidRPr="00281633">
        <w:rPr>
          <w:color w:val="auto"/>
          <w:sz w:val="20"/>
          <w:szCs w:val="20"/>
          <w:shd w:val="clear" w:color="auto" w:fill="FFFFFF"/>
        </w:rPr>
        <w:tab/>
        <w:t xml:space="preserve">Ceredigion County Council </w:t>
      </w:r>
    </w:p>
    <w:p w14:paraId="59E2DC03" w14:textId="77777777" w:rsidR="00927504" w:rsidRPr="00281633" w:rsidRDefault="00927504" w:rsidP="00422D72">
      <w:pPr>
        <w:pStyle w:val="Default"/>
        <w:tabs>
          <w:tab w:val="left" w:pos="426"/>
        </w:tabs>
        <w:ind w:firstLine="426"/>
        <w:jc w:val="both"/>
        <w:rPr>
          <w:sz w:val="20"/>
          <w:szCs w:val="20"/>
        </w:rPr>
      </w:pPr>
      <w:r w:rsidRPr="00281633">
        <w:rPr>
          <w:color w:val="auto"/>
          <w:sz w:val="20"/>
          <w:szCs w:val="20"/>
          <w:shd w:val="clear" w:color="auto" w:fill="FFFFFF"/>
        </w:rPr>
        <w:t xml:space="preserve">→ </w:t>
      </w:r>
      <w:bookmarkEnd w:id="0"/>
      <w:r w:rsidRPr="00281633">
        <w:rPr>
          <w:color w:val="auto"/>
          <w:sz w:val="20"/>
          <w:szCs w:val="20"/>
          <w:shd w:val="clear" w:color="auto" w:fill="FFFFFF"/>
        </w:rPr>
        <w:t>Ceredigion’s Local Housing Strategy</w:t>
      </w:r>
    </w:p>
    <w:p w14:paraId="2D103536" w14:textId="52CD0566" w:rsidR="007B1EBE" w:rsidRPr="00281633" w:rsidRDefault="00422D72" w:rsidP="00422D72">
      <w:pPr>
        <w:pStyle w:val="Default"/>
        <w:tabs>
          <w:tab w:val="left" w:pos="426"/>
        </w:tabs>
        <w:ind w:left="709" w:hanging="709"/>
        <w:jc w:val="both"/>
        <w:rPr>
          <w:sz w:val="20"/>
          <w:szCs w:val="20"/>
        </w:rPr>
      </w:pPr>
      <w:r w:rsidRPr="00281633">
        <w:rPr>
          <w:sz w:val="20"/>
          <w:szCs w:val="20"/>
        </w:rPr>
        <w:t>v</w:t>
      </w:r>
      <w:r w:rsidR="007B1EBE" w:rsidRPr="00281633">
        <w:rPr>
          <w:sz w:val="20"/>
          <w:szCs w:val="20"/>
        </w:rPr>
        <w:t>ii.</w:t>
      </w:r>
      <w:r w:rsidR="007B1EBE" w:rsidRPr="00281633">
        <w:rPr>
          <w:sz w:val="20"/>
          <w:szCs w:val="20"/>
        </w:rPr>
        <w:tab/>
      </w:r>
      <w:r w:rsidR="00462D60" w:rsidRPr="00281633">
        <w:rPr>
          <w:sz w:val="20"/>
          <w:szCs w:val="20"/>
        </w:rPr>
        <w:t>Clerks &amp; Councils Direct M</w:t>
      </w:r>
      <w:r w:rsidRPr="00281633">
        <w:rPr>
          <w:sz w:val="20"/>
          <w:szCs w:val="20"/>
        </w:rPr>
        <w:t>ay</w:t>
      </w:r>
      <w:r w:rsidR="00462D60" w:rsidRPr="00281633">
        <w:rPr>
          <w:sz w:val="20"/>
          <w:szCs w:val="20"/>
        </w:rPr>
        <w:t xml:space="preserve"> 2023</w:t>
      </w:r>
    </w:p>
    <w:p w14:paraId="12EC84E8" w14:textId="2F900859" w:rsidR="00EE09D7" w:rsidRPr="00281633" w:rsidRDefault="00422D72" w:rsidP="00422D72">
      <w:pPr>
        <w:pStyle w:val="Default"/>
        <w:tabs>
          <w:tab w:val="left" w:pos="426"/>
        </w:tabs>
        <w:jc w:val="both"/>
        <w:rPr>
          <w:sz w:val="20"/>
          <w:szCs w:val="20"/>
        </w:rPr>
      </w:pPr>
      <w:r w:rsidRPr="00281633">
        <w:rPr>
          <w:sz w:val="20"/>
          <w:szCs w:val="20"/>
        </w:rPr>
        <w:t>v</w:t>
      </w:r>
      <w:r w:rsidR="007B1EBE" w:rsidRPr="00281633">
        <w:rPr>
          <w:sz w:val="20"/>
          <w:szCs w:val="20"/>
        </w:rPr>
        <w:t>iii</w:t>
      </w:r>
      <w:r w:rsidR="00B941F8" w:rsidRPr="00281633">
        <w:rPr>
          <w:sz w:val="20"/>
          <w:szCs w:val="20"/>
        </w:rPr>
        <w:t>.</w:t>
      </w:r>
      <w:r w:rsidRPr="00281633">
        <w:rPr>
          <w:sz w:val="20"/>
          <w:szCs w:val="20"/>
        </w:rPr>
        <w:tab/>
      </w:r>
      <w:r w:rsidR="00380806" w:rsidRPr="00281633">
        <w:rPr>
          <w:sz w:val="20"/>
          <w:szCs w:val="20"/>
        </w:rPr>
        <w:t xml:space="preserve">Clerk </w:t>
      </w:r>
      <w:r w:rsidR="007B1EBE" w:rsidRPr="00281633">
        <w:rPr>
          <w:sz w:val="20"/>
          <w:szCs w:val="20"/>
        </w:rPr>
        <w:t>Ma</w:t>
      </w:r>
      <w:r w:rsidRPr="00281633">
        <w:rPr>
          <w:sz w:val="20"/>
          <w:szCs w:val="20"/>
        </w:rPr>
        <w:t>y</w:t>
      </w:r>
      <w:r w:rsidR="00380806" w:rsidRPr="00281633">
        <w:rPr>
          <w:sz w:val="20"/>
          <w:szCs w:val="20"/>
        </w:rPr>
        <w:t xml:space="preserve"> 202</w:t>
      </w:r>
      <w:r w:rsidR="007B1EBE" w:rsidRPr="00281633">
        <w:rPr>
          <w:sz w:val="20"/>
          <w:szCs w:val="20"/>
        </w:rPr>
        <w:t>3</w:t>
      </w:r>
    </w:p>
    <w:p w14:paraId="770068BC" w14:textId="77777777" w:rsidR="00103286" w:rsidRPr="00B941F8" w:rsidRDefault="00103286" w:rsidP="002B110B">
      <w:pPr>
        <w:pStyle w:val="Default"/>
        <w:spacing w:after="11"/>
        <w:jc w:val="both"/>
        <w:rPr>
          <w:sz w:val="20"/>
          <w:szCs w:val="20"/>
        </w:rPr>
      </w:pPr>
    </w:p>
    <w:p w14:paraId="002C438C" w14:textId="662FEC4D" w:rsidR="006F6CA1" w:rsidRDefault="00AE7757" w:rsidP="00883E0D">
      <w:pPr>
        <w:pStyle w:val="Default"/>
        <w:jc w:val="both"/>
        <w:rPr>
          <w:b/>
          <w:bCs/>
          <w:sz w:val="20"/>
          <w:szCs w:val="20"/>
        </w:rPr>
      </w:pPr>
      <w:r w:rsidRPr="00B941F8">
        <w:rPr>
          <w:b/>
          <w:bCs/>
          <w:sz w:val="20"/>
          <w:szCs w:val="20"/>
        </w:rPr>
        <w:t xml:space="preserve">7. Planning </w:t>
      </w:r>
    </w:p>
    <w:p w14:paraId="7CB7E9AF" w14:textId="77777777" w:rsidR="00AA563B" w:rsidRPr="00B941F8" w:rsidRDefault="00AA563B" w:rsidP="00883E0D">
      <w:pPr>
        <w:pStyle w:val="Default"/>
        <w:jc w:val="both"/>
        <w:rPr>
          <w:b/>
          <w:bCs/>
          <w:sz w:val="20"/>
          <w:szCs w:val="20"/>
        </w:rPr>
      </w:pPr>
    </w:p>
    <w:p w14:paraId="3D28021D" w14:textId="77777777" w:rsidR="008B5D19" w:rsidRPr="00B941F8" w:rsidRDefault="00AE7757" w:rsidP="00D53025">
      <w:pPr>
        <w:pStyle w:val="Default"/>
        <w:jc w:val="both"/>
        <w:rPr>
          <w:b/>
          <w:bCs/>
          <w:sz w:val="20"/>
          <w:szCs w:val="20"/>
        </w:rPr>
      </w:pPr>
      <w:r w:rsidRPr="00B941F8">
        <w:rPr>
          <w:b/>
          <w:bCs/>
          <w:sz w:val="20"/>
          <w:szCs w:val="20"/>
        </w:rPr>
        <w:t xml:space="preserve">8. Any Other Business </w:t>
      </w:r>
    </w:p>
    <w:p w14:paraId="18EFF736" w14:textId="77777777" w:rsidR="00F452B2" w:rsidRPr="00B941F8" w:rsidRDefault="00F452B2" w:rsidP="00D53025">
      <w:pPr>
        <w:pStyle w:val="Default"/>
        <w:jc w:val="both"/>
        <w:rPr>
          <w:b/>
          <w:bCs/>
          <w:sz w:val="20"/>
          <w:szCs w:val="20"/>
        </w:rPr>
      </w:pPr>
    </w:p>
    <w:p w14:paraId="25B1820D" w14:textId="32277A33" w:rsidR="00AE7757" w:rsidRDefault="00AE7757" w:rsidP="00D53025">
      <w:pPr>
        <w:pStyle w:val="Default"/>
        <w:jc w:val="both"/>
        <w:rPr>
          <w:sz w:val="20"/>
          <w:szCs w:val="20"/>
        </w:rPr>
      </w:pPr>
      <w:r w:rsidRPr="00B941F8">
        <w:rPr>
          <w:b/>
          <w:bCs/>
          <w:sz w:val="20"/>
          <w:szCs w:val="20"/>
        </w:rPr>
        <w:t xml:space="preserve">9. Date of the next meeting: </w:t>
      </w:r>
      <w:r w:rsidR="000A65B2">
        <w:rPr>
          <w:sz w:val="20"/>
          <w:szCs w:val="20"/>
        </w:rPr>
        <w:t>1</w:t>
      </w:r>
      <w:r w:rsidR="00422D72">
        <w:rPr>
          <w:sz w:val="20"/>
          <w:szCs w:val="20"/>
        </w:rPr>
        <w:t>2 July</w:t>
      </w:r>
      <w:r w:rsidR="009F257D" w:rsidRPr="00B941F8">
        <w:rPr>
          <w:sz w:val="20"/>
          <w:szCs w:val="20"/>
        </w:rPr>
        <w:t xml:space="preserve"> 20</w:t>
      </w:r>
      <w:r w:rsidR="00C03D83" w:rsidRPr="00B941F8">
        <w:rPr>
          <w:sz w:val="20"/>
          <w:szCs w:val="20"/>
        </w:rPr>
        <w:t>2</w:t>
      </w:r>
      <w:r w:rsidR="00380806">
        <w:rPr>
          <w:sz w:val="20"/>
          <w:szCs w:val="20"/>
        </w:rPr>
        <w:t>3</w:t>
      </w:r>
    </w:p>
    <w:p w14:paraId="4463039B" w14:textId="258E31D1" w:rsidR="00380806" w:rsidRDefault="00380806" w:rsidP="00D53025">
      <w:pPr>
        <w:pStyle w:val="Default"/>
        <w:jc w:val="both"/>
        <w:rPr>
          <w:sz w:val="20"/>
          <w:szCs w:val="20"/>
        </w:rPr>
      </w:pPr>
    </w:p>
    <w:p w14:paraId="2F0B11DC" w14:textId="77777777" w:rsidR="00380806" w:rsidRDefault="00380806" w:rsidP="00D53025">
      <w:pPr>
        <w:pStyle w:val="Default"/>
        <w:jc w:val="both"/>
        <w:rPr>
          <w:sz w:val="20"/>
          <w:szCs w:val="20"/>
        </w:rPr>
      </w:pPr>
    </w:p>
    <w:p w14:paraId="6F440130" w14:textId="77777777" w:rsidR="00380806" w:rsidRPr="00EA4512" w:rsidRDefault="00380806" w:rsidP="00380806">
      <w:pPr>
        <w:jc w:val="both"/>
        <w:rPr>
          <w:rFonts w:cstheme="minorHAnsi"/>
          <w:color w:val="FF0000"/>
          <w:sz w:val="20"/>
          <w:szCs w:val="20"/>
        </w:rPr>
      </w:pPr>
      <w:r w:rsidRPr="00EA4512">
        <w:rPr>
          <w:rFonts w:cstheme="minorHAnsi"/>
          <w:color w:val="FF0000"/>
          <w:sz w:val="20"/>
          <w:szCs w:val="20"/>
        </w:rPr>
        <w:t xml:space="preserve">All council meetings are open to the public. At the end of the meeting, members of the community can make comments on any matters raised in the meeting, suggest items to discuss in future meetings or ask questions. </w:t>
      </w:r>
    </w:p>
    <w:p w14:paraId="41C7F7B0" w14:textId="0ADA2ED9" w:rsidR="002B110B" w:rsidRPr="002B110B" w:rsidRDefault="002B110B" w:rsidP="00380806">
      <w:pPr>
        <w:jc w:val="both"/>
        <w:rPr>
          <w:rFonts w:ascii="Times New Roman" w:hAnsi="Times New Roman" w:cs="Times New Roman"/>
          <w:color w:val="FF0000"/>
          <w:sz w:val="20"/>
          <w:szCs w:val="20"/>
        </w:rPr>
      </w:pPr>
    </w:p>
    <w:sectPr w:rsidR="002B110B" w:rsidRPr="002B110B" w:rsidSect="00714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7073064">
    <w:abstractNumId w:val="1"/>
  </w:num>
  <w:num w:numId="2" w16cid:durableId="112133431">
    <w:abstractNumId w:val="0"/>
  </w:num>
  <w:num w:numId="3" w16cid:durableId="889803053">
    <w:abstractNumId w:val="3"/>
  </w:num>
  <w:num w:numId="4" w16cid:durableId="1229225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A65B2"/>
    <w:rsid w:val="000B4246"/>
    <w:rsid w:val="000D153D"/>
    <w:rsid w:val="000F02DC"/>
    <w:rsid w:val="00103286"/>
    <w:rsid w:val="00195109"/>
    <w:rsid w:val="001A6977"/>
    <w:rsid w:val="001C2F0E"/>
    <w:rsid w:val="001C7408"/>
    <w:rsid w:val="001E2088"/>
    <w:rsid w:val="00230630"/>
    <w:rsid w:val="00233905"/>
    <w:rsid w:val="00281633"/>
    <w:rsid w:val="00284200"/>
    <w:rsid w:val="00291476"/>
    <w:rsid w:val="002B110B"/>
    <w:rsid w:val="002C0305"/>
    <w:rsid w:val="002E68C6"/>
    <w:rsid w:val="0033410C"/>
    <w:rsid w:val="00380806"/>
    <w:rsid w:val="003B0A1B"/>
    <w:rsid w:val="003B5E71"/>
    <w:rsid w:val="003C1B33"/>
    <w:rsid w:val="003C61EB"/>
    <w:rsid w:val="00422D72"/>
    <w:rsid w:val="004603BF"/>
    <w:rsid w:val="00462D60"/>
    <w:rsid w:val="004A00CA"/>
    <w:rsid w:val="004B4FFB"/>
    <w:rsid w:val="004D3C98"/>
    <w:rsid w:val="004E1A79"/>
    <w:rsid w:val="005147DF"/>
    <w:rsid w:val="00523B18"/>
    <w:rsid w:val="00523DC0"/>
    <w:rsid w:val="00572A61"/>
    <w:rsid w:val="0059019A"/>
    <w:rsid w:val="00596063"/>
    <w:rsid w:val="005C06F9"/>
    <w:rsid w:val="006B61A4"/>
    <w:rsid w:val="006F6CA1"/>
    <w:rsid w:val="00704A84"/>
    <w:rsid w:val="0071402C"/>
    <w:rsid w:val="00737F7F"/>
    <w:rsid w:val="007479F0"/>
    <w:rsid w:val="00767E8D"/>
    <w:rsid w:val="00771260"/>
    <w:rsid w:val="00796B58"/>
    <w:rsid w:val="007B1EBE"/>
    <w:rsid w:val="008276C9"/>
    <w:rsid w:val="00857462"/>
    <w:rsid w:val="0087594E"/>
    <w:rsid w:val="008801F0"/>
    <w:rsid w:val="0088399F"/>
    <w:rsid w:val="00883E0D"/>
    <w:rsid w:val="008A276D"/>
    <w:rsid w:val="008B594F"/>
    <w:rsid w:val="008B5D19"/>
    <w:rsid w:val="008E330A"/>
    <w:rsid w:val="008E5CE3"/>
    <w:rsid w:val="008E5F59"/>
    <w:rsid w:val="0090398F"/>
    <w:rsid w:val="00927504"/>
    <w:rsid w:val="009E3302"/>
    <w:rsid w:val="009E3AF3"/>
    <w:rsid w:val="009F257D"/>
    <w:rsid w:val="009F3F49"/>
    <w:rsid w:val="00A11B48"/>
    <w:rsid w:val="00AA563B"/>
    <w:rsid w:val="00AB5E79"/>
    <w:rsid w:val="00AD46A5"/>
    <w:rsid w:val="00AE7757"/>
    <w:rsid w:val="00B025E0"/>
    <w:rsid w:val="00B05016"/>
    <w:rsid w:val="00B06C4D"/>
    <w:rsid w:val="00B941F8"/>
    <w:rsid w:val="00BC12B9"/>
    <w:rsid w:val="00BD36E4"/>
    <w:rsid w:val="00C03D83"/>
    <w:rsid w:val="00C35F64"/>
    <w:rsid w:val="00C87CCF"/>
    <w:rsid w:val="00C91805"/>
    <w:rsid w:val="00CE49C3"/>
    <w:rsid w:val="00D53025"/>
    <w:rsid w:val="00D57D3D"/>
    <w:rsid w:val="00D8720D"/>
    <w:rsid w:val="00D93414"/>
    <w:rsid w:val="00DB62B3"/>
    <w:rsid w:val="00DC59A9"/>
    <w:rsid w:val="00DC68A3"/>
    <w:rsid w:val="00E978C1"/>
    <w:rsid w:val="00ED3734"/>
    <w:rsid w:val="00ED6FBB"/>
    <w:rsid w:val="00EE09D7"/>
    <w:rsid w:val="00F27D54"/>
    <w:rsid w:val="00F418CB"/>
    <w:rsid w:val="00F452B2"/>
    <w:rsid w:val="00F51DBF"/>
    <w:rsid w:val="00F64DDA"/>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49CD"/>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jacjones166@icloud.com</cp:lastModifiedBy>
  <cp:revision>3</cp:revision>
  <cp:lastPrinted>2023-05-07T21:04:00Z</cp:lastPrinted>
  <dcterms:created xsi:type="dcterms:W3CDTF">2023-05-07T21:02:00Z</dcterms:created>
  <dcterms:modified xsi:type="dcterms:W3CDTF">2023-05-07T21:19:00Z</dcterms:modified>
</cp:coreProperties>
</file>